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334ED" w14:textId="77777777" w:rsidR="006D3332" w:rsidRPr="009D7F0C" w:rsidRDefault="000D2675" w:rsidP="002E26F8">
      <w:pPr>
        <w:jc w:val="center"/>
        <w:rPr>
          <w:b/>
          <w:u w:val="single"/>
        </w:rPr>
      </w:pPr>
      <w:r w:rsidRPr="009D7F0C">
        <w:rPr>
          <w:b/>
          <w:u w:val="single"/>
        </w:rPr>
        <w:t>L</w:t>
      </w:r>
      <w:r w:rsidR="006D3332" w:rsidRPr="009D7F0C">
        <w:rPr>
          <w:b/>
          <w:u w:val="single"/>
        </w:rPr>
        <w:t>isting of Addressees and Addressing DoD Memorandums</w:t>
      </w:r>
    </w:p>
    <w:p w14:paraId="69C209E3" w14:textId="36E42454" w:rsidR="002E26F8" w:rsidRPr="009D7F0C" w:rsidRDefault="002E26F8" w:rsidP="002E26F8">
      <w:pPr>
        <w:jc w:val="center"/>
      </w:pPr>
      <w:r w:rsidRPr="009D7F0C">
        <w:t xml:space="preserve">as of </w:t>
      </w:r>
      <w:r w:rsidR="00B95134" w:rsidRPr="002F1988">
        <w:t xml:space="preserve">January </w:t>
      </w:r>
      <w:r w:rsidR="002F1988">
        <w:t>23</w:t>
      </w:r>
      <w:r w:rsidR="00B95134">
        <w:t>, 2025</w:t>
      </w:r>
    </w:p>
    <w:p w14:paraId="54024698" w14:textId="77777777" w:rsidR="00673551" w:rsidRPr="009D7F0C" w:rsidRDefault="00673551" w:rsidP="002E26F8">
      <w:pPr>
        <w:jc w:val="center"/>
      </w:pPr>
    </w:p>
    <w:p w14:paraId="765B1C18" w14:textId="41877CE7" w:rsidR="0004470B" w:rsidRDefault="0004470B" w:rsidP="007D7BB9">
      <w:pPr>
        <w:autoSpaceDE w:val="0"/>
        <w:autoSpaceDN w:val="0"/>
        <w:adjustRightInd w:val="0"/>
      </w:pPr>
      <w:r w:rsidRPr="0090191E">
        <w:t xml:space="preserve">This listing </w:t>
      </w:r>
      <w:r w:rsidR="007D7BB9" w:rsidRPr="0090191E">
        <w:t>is</w:t>
      </w:r>
      <w:r w:rsidR="007D7BB9">
        <w:t xml:space="preserve"> updated per the Director, Administration and </w:t>
      </w:r>
      <w:r w:rsidR="00FF4344">
        <w:t>Management</w:t>
      </w:r>
      <w:r w:rsidR="0090191E">
        <w:t xml:space="preserve">, memorandum dated </w:t>
      </w:r>
      <w:r w:rsidR="00C4099B" w:rsidRPr="001838E9">
        <w:t>June</w:t>
      </w:r>
      <w:r w:rsidR="009F053C" w:rsidRPr="001838E9">
        <w:t xml:space="preserve"> </w:t>
      </w:r>
      <w:r w:rsidR="001838E9">
        <w:t>18</w:t>
      </w:r>
      <w:r w:rsidR="00151B49">
        <w:t>, 202</w:t>
      </w:r>
      <w:r w:rsidR="009F053C">
        <w:t>4</w:t>
      </w:r>
      <w:r w:rsidR="007D7BB9">
        <w:t>,</w:t>
      </w:r>
      <w:r w:rsidR="00783BE9">
        <w:t xml:space="preserve"> “</w:t>
      </w:r>
      <w:r w:rsidR="007D7BB9" w:rsidRPr="007D7BB9">
        <w:t>Listing of Addressees and Addressing DoD Memorandums</w:t>
      </w:r>
      <w:r w:rsidR="007D7BB9">
        <w:t xml:space="preserve">.” </w:t>
      </w:r>
    </w:p>
    <w:p w14:paraId="2051AD9F" w14:textId="77777777" w:rsidR="006C1BB2" w:rsidRPr="002D449C" w:rsidRDefault="006C1BB2" w:rsidP="00FF7FCD">
      <w:pPr>
        <w:autoSpaceDE w:val="0"/>
        <w:autoSpaceDN w:val="0"/>
        <w:adjustRightInd w:val="0"/>
      </w:pPr>
    </w:p>
    <w:p w14:paraId="787E6BA0" w14:textId="77777777" w:rsidR="0004470B" w:rsidRDefault="0004470B" w:rsidP="0004470B">
      <w:pPr>
        <w:autoSpaceDE w:val="0"/>
        <w:autoSpaceDN w:val="0"/>
        <w:adjustRightInd w:val="0"/>
      </w:pPr>
      <w:r>
        <w:t xml:space="preserve">When addressing memorandums, if included as a group, Senior Pentagon Leadership will be listed first.  When using the Senior Pentagon Leadership group, if appropriate, the Commanders of the Combatant Commands will come next, followed by the </w:t>
      </w:r>
      <w:r w:rsidR="00F84972">
        <w:t xml:space="preserve">Defense Agency and DoD Field Activity Directors. </w:t>
      </w:r>
    </w:p>
    <w:p w14:paraId="24F3C22D" w14:textId="77777777" w:rsidR="0004470B" w:rsidRDefault="0004470B" w:rsidP="00ED37D7"/>
    <w:p w14:paraId="366D054D" w14:textId="49209850" w:rsidR="00673551" w:rsidRPr="00B81490" w:rsidRDefault="00667CEB" w:rsidP="00ED37D7">
      <w:r>
        <w:t>P</w:t>
      </w:r>
      <w:r w:rsidR="00654666" w:rsidRPr="00B81490">
        <w:t xml:space="preserve">er the Manual for Written </w:t>
      </w:r>
      <w:r w:rsidR="003400B5" w:rsidRPr="00B81490">
        <w:t>M</w:t>
      </w:r>
      <w:r w:rsidR="00654666" w:rsidRPr="00B81490">
        <w:t xml:space="preserve">aterial, </w:t>
      </w:r>
      <w:r w:rsidR="003400B5" w:rsidRPr="00B81490">
        <w:t xml:space="preserve">5110.04-M-V1 and V2, the </w:t>
      </w:r>
      <w:r w:rsidR="00673551" w:rsidRPr="00B81490">
        <w:t>maximum number of addressees to be shown on the “MEMORANDUM FOR”</w:t>
      </w:r>
      <w:r w:rsidR="00C3483B" w:rsidRPr="00B81490">
        <w:t xml:space="preserve"> format</w:t>
      </w:r>
      <w:r w:rsidR="00673551" w:rsidRPr="00B81490">
        <w:t xml:space="preserve"> </w:t>
      </w:r>
      <w:r w:rsidR="00673551" w:rsidRPr="00C4099B">
        <w:t>is 1</w:t>
      </w:r>
      <w:r w:rsidR="009F053C" w:rsidRPr="00C4099B">
        <w:t>6</w:t>
      </w:r>
      <w:r w:rsidR="00673551" w:rsidRPr="00C4099B">
        <w:t xml:space="preserve">; </w:t>
      </w:r>
      <w:r w:rsidR="003400B5" w:rsidRPr="00C4099B">
        <w:t>however, if the memorandum is short and will fit on one page, then it is ok to list more than 1</w:t>
      </w:r>
      <w:r w:rsidR="009F053C" w:rsidRPr="00C4099B">
        <w:t>6</w:t>
      </w:r>
      <w:r w:rsidR="003400B5" w:rsidRPr="00C4099B">
        <w:t xml:space="preserve"> addressees.  For </w:t>
      </w:r>
      <w:r w:rsidR="00C3483B" w:rsidRPr="00C4099B">
        <w:t xml:space="preserve">more than </w:t>
      </w:r>
      <w:r w:rsidR="009F053C" w:rsidRPr="00C4099B">
        <w:t>16</w:t>
      </w:r>
      <w:r w:rsidR="00673551" w:rsidRPr="00B81490">
        <w:t xml:space="preserve"> </w:t>
      </w:r>
      <w:r w:rsidR="003400B5" w:rsidRPr="00B81490">
        <w:t xml:space="preserve">addressees where the memorandum will be on </w:t>
      </w:r>
      <w:r w:rsidR="004A2AE0">
        <w:t>two</w:t>
      </w:r>
      <w:r w:rsidR="003400B5" w:rsidRPr="00B81490">
        <w:t xml:space="preserve"> or more pages, </w:t>
      </w:r>
      <w:r w:rsidR="00B81490" w:rsidRPr="00B81490">
        <w:t>use the</w:t>
      </w:r>
      <w:r w:rsidR="003400B5" w:rsidRPr="00B81490">
        <w:t xml:space="preserve"> </w:t>
      </w:r>
      <w:r w:rsidR="00673551" w:rsidRPr="00B81490">
        <w:t>“MEMORA</w:t>
      </w:r>
      <w:r w:rsidR="00C3483B" w:rsidRPr="00B81490">
        <w:t xml:space="preserve">NDUM FOR: </w:t>
      </w:r>
      <w:r w:rsidR="00673551" w:rsidRPr="00B81490">
        <w:t xml:space="preserve"> SEE DISTRIBUTION”</w:t>
      </w:r>
      <w:r w:rsidR="00C3483B" w:rsidRPr="00B81490">
        <w:t xml:space="preserve"> format.</w:t>
      </w:r>
    </w:p>
    <w:p w14:paraId="0F71235B" w14:textId="77777777" w:rsidR="006D3332" w:rsidRPr="009175ED" w:rsidRDefault="006D3332" w:rsidP="006D3332"/>
    <w:p w14:paraId="02661F5F" w14:textId="77777777" w:rsidR="00797C32" w:rsidRDefault="002E26F8" w:rsidP="00797C32">
      <w:pPr>
        <w:pStyle w:val="Heading1"/>
        <w:jc w:val="center"/>
        <w:rPr>
          <w:sz w:val="24"/>
        </w:rPr>
      </w:pPr>
      <w:r w:rsidRPr="009175ED">
        <w:rPr>
          <w:sz w:val="24"/>
        </w:rPr>
        <w:t>“Standard” Multi-Memo Listing</w:t>
      </w:r>
      <w:r w:rsidR="008C5A28">
        <w:rPr>
          <w:sz w:val="24"/>
        </w:rPr>
        <w:t xml:space="preserve"> </w:t>
      </w:r>
    </w:p>
    <w:p w14:paraId="22CE33AA" w14:textId="77777777" w:rsidR="00797C32" w:rsidRPr="00797C32" w:rsidRDefault="00797C32" w:rsidP="00797C32"/>
    <w:p w14:paraId="5BA0C46B" w14:textId="77777777" w:rsidR="0004470B" w:rsidRPr="00031C6D" w:rsidRDefault="0004470B" w:rsidP="0004470B">
      <w:pPr>
        <w:pStyle w:val="Heading1"/>
        <w:rPr>
          <w:strike/>
          <w:sz w:val="24"/>
          <w:u w:val="none"/>
        </w:rPr>
      </w:pPr>
      <w:r w:rsidRPr="0004470B">
        <w:rPr>
          <w:sz w:val="24"/>
          <w:u w:val="none"/>
        </w:rPr>
        <w:t>SENIOR PENTAGON LEADERSHIP</w:t>
      </w:r>
    </w:p>
    <w:p w14:paraId="419C2E8A" w14:textId="77777777" w:rsidR="006D3332" w:rsidRDefault="0004470B" w:rsidP="0004470B">
      <w:pPr>
        <w:pStyle w:val="Heading1"/>
        <w:rPr>
          <w:sz w:val="24"/>
          <w:u w:val="none"/>
        </w:rPr>
      </w:pPr>
      <w:r w:rsidRPr="00797C32">
        <w:rPr>
          <w:sz w:val="24"/>
          <w:u w:val="none"/>
        </w:rPr>
        <w:t>DEFENSE AGENCY AND DOD FIELD ACTIVITY DIRECTORS</w:t>
      </w:r>
    </w:p>
    <w:p w14:paraId="1FB22CAA" w14:textId="77777777" w:rsidR="0004470B" w:rsidRDefault="0004470B" w:rsidP="0004470B"/>
    <w:p w14:paraId="11684902" w14:textId="77777777" w:rsidR="00F35A30" w:rsidRDefault="00C37DE7" w:rsidP="00F35A30">
      <w:r>
        <w:t>Senior Pentagon Leadership consists of</w:t>
      </w:r>
      <w:r w:rsidR="00167D63">
        <w:t xml:space="preserve"> the following</w:t>
      </w:r>
      <w:r w:rsidR="00F35A30">
        <w:t xml:space="preserve">: </w:t>
      </w:r>
    </w:p>
    <w:p w14:paraId="68C57DA2" w14:textId="77777777" w:rsidR="00F35A30" w:rsidRDefault="00F35A30" w:rsidP="00F35A30">
      <w:r>
        <w:t>Secretaries of t</w:t>
      </w:r>
      <w:r w:rsidRPr="00481385">
        <w:t>he Military Departments</w:t>
      </w:r>
    </w:p>
    <w:p w14:paraId="7B719A9F" w14:textId="77777777" w:rsidR="00F35A30" w:rsidRDefault="00F35A30" w:rsidP="00F35A30">
      <w:r>
        <w:t>Chairman of the Joint Chiefs o</w:t>
      </w:r>
      <w:r w:rsidRPr="00481385">
        <w:t>f Staff</w:t>
      </w:r>
    </w:p>
    <w:p w14:paraId="5045BFBF" w14:textId="77777777" w:rsidR="00F35A30" w:rsidRDefault="00F35A30" w:rsidP="00F35A30">
      <w:r>
        <w:t>Under Secretaries o</w:t>
      </w:r>
      <w:r w:rsidRPr="00481385">
        <w:t>f Defense</w:t>
      </w:r>
    </w:p>
    <w:p w14:paraId="1ED9D124" w14:textId="77777777" w:rsidR="00F35A30" w:rsidRDefault="00F35A30" w:rsidP="00F35A30">
      <w:r>
        <w:t>Chief of t</w:t>
      </w:r>
      <w:r w:rsidRPr="00481385">
        <w:t>he National Guard Bureau</w:t>
      </w:r>
    </w:p>
    <w:p w14:paraId="253901E2" w14:textId="77777777" w:rsidR="00F35A30" w:rsidRDefault="00F35A30" w:rsidP="00F35A30">
      <w:r w:rsidRPr="00481385">
        <w:t>General Counsel</w:t>
      </w:r>
      <w:r>
        <w:t xml:space="preserve"> of the Department o</w:t>
      </w:r>
      <w:r w:rsidRPr="00481385">
        <w:t>f Defense</w:t>
      </w:r>
    </w:p>
    <w:p w14:paraId="170A1099" w14:textId="77777777" w:rsidR="00F35A30" w:rsidRDefault="00F35A30" w:rsidP="00F35A30">
      <w:r>
        <w:t>Director of Cost Assessment a</w:t>
      </w:r>
      <w:r w:rsidRPr="00481385">
        <w:t>nd Program Evaluation</w:t>
      </w:r>
    </w:p>
    <w:p w14:paraId="782B7AB8" w14:textId="77777777" w:rsidR="00F35A30" w:rsidRDefault="00F35A30" w:rsidP="00F35A30">
      <w:r>
        <w:t>Inspector General of the Department o</w:t>
      </w:r>
      <w:r w:rsidRPr="00481385">
        <w:t>f Defense</w:t>
      </w:r>
    </w:p>
    <w:p w14:paraId="370FED70" w14:textId="77777777" w:rsidR="00F35A30" w:rsidRDefault="00F35A30" w:rsidP="00F35A30">
      <w:r>
        <w:t>Director of Operational Test a</w:t>
      </w:r>
      <w:r w:rsidRPr="00481385">
        <w:t>nd Evaluation</w:t>
      </w:r>
    </w:p>
    <w:p w14:paraId="7914C09E" w14:textId="77777777" w:rsidR="00F35A30" w:rsidRDefault="00F35A30" w:rsidP="00F35A30">
      <w:r w:rsidRPr="00481385">
        <w:t>Chief Information Offic</w:t>
      </w:r>
      <w:r>
        <w:t>er of the Department of Defense</w:t>
      </w:r>
    </w:p>
    <w:p w14:paraId="2C2E72EC" w14:textId="77777777" w:rsidR="00F35A30" w:rsidRDefault="00F35A30" w:rsidP="00F35A30">
      <w:r>
        <w:t>Assistant Secretary of Defense f</w:t>
      </w:r>
      <w:r w:rsidRPr="00481385">
        <w:t>or Legislative Affairs</w:t>
      </w:r>
    </w:p>
    <w:p w14:paraId="0CFB9597" w14:textId="77777777" w:rsidR="00162694" w:rsidRPr="00076CD8" w:rsidRDefault="008F0A00" w:rsidP="00162694">
      <w:pPr>
        <w:ind w:left="360" w:hanging="360"/>
        <w:rPr>
          <w:caps/>
        </w:rPr>
      </w:pPr>
      <w:r w:rsidRPr="00076CD8">
        <w:t>Assistant Secretary o</w:t>
      </w:r>
      <w:r w:rsidR="00162694" w:rsidRPr="00076CD8">
        <w:t>f Defense for Special Operations and Low Intensity Conflict</w:t>
      </w:r>
    </w:p>
    <w:p w14:paraId="2AA66AC5" w14:textId="77777777" w:rsidR="00E43D05" w:rsidRPr="00076CD8" w:rsidRDefault="00E43D05" w:rsidP="00E43D05">
      <w:r w:rsidRPr="00076CD8">
        <w:t xml:space="preserve">Assistant to the Secretary of Defense for </w:t>
      </w:r>
      <w:r w:rsidR="00D8521A" w:rsidRPr="00076CD8">
        <w:t>Privacy, Civil Liberties, and Transparency</w:t>
      </w:r>
    </w:p>
    <w:p w14:paraId="4D5AC1C9" w14:textId="77777777" w:rsidR="009A1ACC" w:rsidRPr="00076CD8" w:rsidRDefault="009A1ACC" w:rsidP="009A1ACC">
      <w:r w:rsidRPr="00076CD8">
        <w:t>Assistant to the Secretary of Defense for Public Affairs</w:t>
      </w:r>
    </w:p>
    <w:p w14:paraId="2DC91B08" w14:textId="77777777" w:rsidR="00B22A04" w:rsidRDefault="00B22A04" w:rsidP="00B22A04">
      <w:r w:rsidRPr="00076CD8">
        <w:t>Chief Digital and Artificial Intelligence Officer</w:t>
      </w:r>
    </w:p>
    <w:p w14:paraId="171EC1AC" w14:textId="65F8ED07" w:rsidR="00194BC9" w:rsidRPr="00DE0404" w:rsidRDefault="00194BC9" w:rsidP="00B22A04">
      <w:r w:rsidRPr="007A2861">
        <w:t xml:space="preserve">Director of </w:t>
      </w:r>
      <w:r w:rsidR="00B95134" w:rsidRPr="002F1988">
        <w:t>the</w:t>
      </w:r>
      <w:r w:rsidR="00B95134">
        <w:t xml:space="preserve"> </w:t>
      </w:r>
      <w:r w:rsidRPr="007A2861">
        <w:t>Defense Innovation</w:t>
      </w:r>
      <w:r>
        <w:t xml:space="preserve"> </w:t>
      </w:r>
      <w:r w:rsidR="00B95134" w:rsidRPr="002F1988">
        <w:t>Unit</w:t>
      </w:r>
    </w:p>
    <w:p w14:paraId="11F8AD11" w14:textId="77777777" w:rsidR="00F35A30" w:rsidRDefault="00F35A30" w:rsidP="00F35A30">
      <w:r>
        <w:t>Director o</w:t>
      </w:r>
      <w:r w:rsidRPr="00481385">
        <w:t>f Net Assessment</w:t>
      </w:r>
    </w:p>
    <w:p w14:paraId="2AAE5927" w14:textId="6D5D964A" w:rsidR="00B95134" w:rsidRDefault="00B95134" w:rsidP="00F35A30">
      <w:r w:rsidRPr="002F1988">
        <w:t>Director of the Strategic Capabilities Office</w:t>
      </w:r>
    </w:p>
    <w:p w14:paraId="0C1426E4" w14:textId="77777777" w:rsidR="00732D3C" w:rsidRDefault="00732D3C" w:rsidP="00F35A30">
      <w:bookmarkStart w:id="0" w:name="_Hlk163635449"/>
      <w:bookmarkStart w:id="1" w:name="_Hlk163635737"/>
      <w:r w:rsidRPr="007A2861">
        <w:t xml:space="preserve">Performance Improvement Officer and </w:t>
      </w:r>
      <w:bookmarkEnd w:id="0"/>
      <w:r w:rsidRPr="007A2861">
        <w:t>Director</w:t>
      </w:r>
      <w:r w:rsidRPr="00076CD8">
        <w:t xml:space="preserve"> of Administration and Management</w:t>
      </w:r>
      <w:bookmarkEnd w:id="1"/>
    </w:p>
    <w:p w14:paraId="7C24B7C4" w14:textId="77777777" w:rsidR="00797C32" w:rsidRDefault="00797C32" w:rsidP="00F35A30"/>
    <w:p w14:paraId="27AACA39" w14:textId="77777777" w:rsidR="006D3332" w:rsidRDefault="002E26F8" w:rsidP="009175ED">
      <w:pPr>
        <w:jc w:val="center"/>
        <w:rPr>
          <w:b/>
          <w:u w:val="single"/>
        </w:rPr>
      </w:pPr>
      <w:r w:rsidRPr="009175ED">
        <w:rPr>
          <w:b/>
          <w:u w:val="single"/>
        </w:rPr>
        <w:t>Multi-Memo with Specific Addressees (use the order below)</w:t>
      </w:r>
    </w:p>
    <w:p w14:paraId="5E1CB576" w14:textId="77777777" w:rsidR="00404E4B" w:rsidRDefault="00404E4B" w:rsidP="009175ED">
      <w:pPr>
        <w:jc w:val="center"/>
        <w:rPr>
          <w:b/>
          <w:u w:val="single"/>
        </w:rPr>
      </w:pPr>
    </w:p>
    <w:p w14:paraId="0E6A5805" w14:textId="77777777" w:rsidR="00404E4B" w:rsidRDefault="00404E4B" w:rsidP="00404E4B">
      <w:r w:rsidRPr="00465C95">
        <w:t xml:space="preserve">When not addressing all </w:t>
      </w:r>
      <w:r w:rsidRPr="00797C32">
        <w:rPr>
          <w:b/>
          <w:u w:val="single"/>
        </w:rPr>
        <w:t>S</w:t>
      </w:r>
      <w:r w:rsidR="00797C32" w:rsidRPr="00797C32">
        <w:rPr>
          <w:b/>
          <w:u w:val="single"/>
        </w:rPr>
        <w:t>ENIOR PENTAGON LEADERSHIP</w:t>
      </w:r>
      <w:r w:rsidR="00797C32">
        <w:t>,</w:t>
      </w:r>
      <w:r w:rsidRPr="00465C95">
        <w:t xml:space="preserve"> list them separately, by category/title, in the following order:</w:t>
      </w:r>
    </w:p>
    <w:p w14:paraId="6D470E1A" w14:textId="77777777" w:rsidR="00895AD7" w:rsidRPr="00434953" w:rsidRDefault="00895AD7" w:rsidP="00895AD7">
      <w:pPr>
        <w:pStyle w:val="Heading1"/>
        <w:rPr>
          <w:b w:val="0"/>
          <w:sz w:val="24"/>
          <w:u w:val="none"/>
        </w:rPr>
      </w:pPr>
      <w:r w:rsidRPr="00434953">
        <w:rPr>
          <w:b w:val="0"/>
          <w:sz w:val="24"/>
          <w:u w:val="none"/>
        </w:rPr>
        <w:t>SECRETARIES OF THE MILITARY DEPARTMENTS</w:t>
      </w:r>
    </w:p>
    <w:p w14:paraId="59F4EADD" w14:textId="77777777" w:rsidR="00895AD7" w:rsidRPr="00434953" w:rsidRDefault="00895AD7" w:rsidP="00895AD7">
      <w:r w:rsidRPr="00434953">
        <w:t>CHAIRMAN OF THE JOINT CHIEFS OF STAFF</w:t>
      </w:r>
    </w:p>
    <w:p w14:paraId="23E2FE06" w14:textId="77777777" w:rsidR="00895AD7" w:rsidRPr="00434953" w:rsidRDefault="00895AD7" w:rsidP="00895AD7">
      <w:r w:rsidRPr="00434953">
        <w:lastRenderedPageBreak/>
        <w:t>UNDER SECRETARIES OF DEFENSE</w:t>
      </w:r>
    </w:p>
    <w:p w14:paraId="5637E892" w14:textId="77777777" w:rsidR="00895AD7" w:rsidRPr="00434953" w:rsidRDefault="00895AD7" w:rsidP="00895AD7">
      <w:r w:rsidRPr="00434953">
        <w:t>CHIEF OF THE NATIONAL GUARD BUREAU</w:t>
      </w:r>
    </w:p>
    <w:p w14:paraId="39E21250" w14:textId="77777777" w:rsidR="00895AD7" w:rsidRPr="00434953" w:rsidRDefault="00895AD7" w:rsidP="00895AD7">
      <w:pPr>
        <w:rPr>
          <w:bCs/>
        </w:rPr>
      </w:pPr>
      <w:r w:rsidRPr="00434953">
        <w:t>GENERAL COUNSEL OF THE DEPARTMENT OF DEFENSE</w:t>
      </w:r>
      <w:r w:rsidRPr="00434953">
        <w:rPr>
          <w:bCs/>
        </w:rPr>
        <w:t xml:space="preserve"> </w:t>
      </w:r>
    </w:p>
    <w:p w14:paraId="30E568C5" w14:textId="77777777" w:rsidR="00895AD7" w:rsidRPr="00434953" w:rsidRDefault="00895AD7" w:rsidP="00895AD7">
      <w:r w:rsidRPr="00434953">
        <w:t>DIRECTOR OF COST ASSESSMENT AND PROGRAM EVALUATION</w:t>
      </w:r>
    </w:p>
    <w:p w14:paraId="6BF12202" w14:textId="77777777" w:rsidR="00895AD7" w:rsidRPr="00434953" w:rsidRDefault="00895AD7" w:rsidP="00895AD7">
      <w:r w:rsidRPr="00434953">
        <w:t xml:space="preserve">INSPECTOR GENERAL OF THE DEPARTMENT OF DEFENSE </w:t>
      </w:r>
    </w:p>
    <w:p w14:paraId="1CB29BC4" w14:textId="77777777" w:rsidR="00895AD7" w:rsidRPr="00434953" w:rsidRDefault="00895AD7" w:rsidP="00895AD7">
      <w:r w:rsidRPr="00434953">
        <w:t>DIRECTOR OF OPERATIONAL TEST AND EVALUATION</w:t>
      </w:r>
    </w:p>
    <w:p w14:paraId="0B0E7D8E" w14:textId="77777777" w:rsidR="00895AD7" w:rsidRPr="00434953" w:rsidRDefault="00895AD7" w:rsidP="00895AD7">
      <w:r w:rsidRPr="00434953">
        <w:t>CHIEF INFORMATION OFFICER OF THE DEPARTMENT OF DEFENSE</w:t>
      </w:r>
    </w:p>
    <w:p w14:paraId="45F371C6" w14:textId="77777777" w:rsidR="00895AD7" w:rsidRDefault="00895AD7" w:rsidP="00895AD7">
      <w:r w:rsidRPr="00434953">
        <w:t>ASSISTANT SECRETARY OF DEFENSE FOR LEGISLATIVE AFFAIRS</w:t>
      </w:r>
    </w:p>
    <w:p w14:paraId="276093D2" w14:textId="77777777" w:rsidR="00162694" w:rsidRPr="0061097D" w:rsidRDefault="00162694" w:rsidP="00162694">
      <w:pPr>
        <w:ind w:left="360" w:hanging="360"/>
        <w:rPr>
          <w:caps/>
        </w:rPr>
      </w:pPr>
      <w:r w:rsidRPr="0061097D">
        <w:rPr>
          <w:caps/>
        </w:rPr>
        <w:t xml:space="preserve">Assistant Secretary of Defense for Special Operations and Low Intensity Conflict </w:t>
      </w:r>
    </w:p>
    <w:p w14:paraId="3F139F6E" w14:textId="77777777" w:rsidR="007141E0" w:rsidRDefault="007141E0" w:rsidP="00D8521A">
      <w:pPr>
        <w:ind w:left="360" w:hanging="360"/>
      </w:pPr>
      <w:r>
        <w:t xml:space="preserve">ASSISTANT TO THE SECRETARY OF DEFENSE FOR </w:t>
      </w:r>
      <w:r w:rsidR="00D8521A" w:rsidRPr="00D8521A">
        <w:t>PRIVACY, CIVIL LIBERTIES, AND TRANSPARENCY</w:t>
      </w:r>
    </w:p>
    <w:p w14:paraId="6ED80504" w14:textId="77777777" w:rsidR="00EA61DC" w:rsidRDefault="00EA61DC" w:rsidP="00EA61DC">
      <w:r w:rsidRPr="00434953">
        <w:t>ASSISTANT TO THE SECRETARY OF DEFENSE FOR PUBLIC AFFAIRS</w:t>
      </w:r>
    </w:p>
    <w:p w14:paraId="70456449" w14:textId="77777777" w:rsidR="0097372E" w:rsidRPr="00434953" w:rsidRDefault="0097372E" w:rsidP="0097372E">
      <w:r w:rsidRPr="007739B1">
        <w:t xml:space="preserve">CHIEF DIGITAL AND </w:t>
      </w:r>
      <w:r>
        <w:t>ARTIFICIAL INTELLIGENCE OFFICER</w:t>
      </w:r>
    </w:p>
    <w:p w14:paraId="33594C0A" w14:textId="350A6D30" w:rsidR="008B230A" w:rsidRPr="00D54F74" w:rsidRDefault="008B230A" w:rsidP="008B230A">
      <w:pPr>
        <w:rPr>
          <w:caps/>
        </w:rPr>
      </w:pPr>
      <w:r w:rsidRPr="00D54F74">
        <w:rPr>
          <w:caps/>
        </w:rPr>
        <w:t xml:space="preserve">Director of </w:t>
      </w:r>
      <w:r w:rsidR="0005680E" w:rsidRPr="002F1988">
        <w:rPr>
          <w:caps/>
        </w:rPr>
        <w:t>THE</w:t>
      </w:r>
      <w:r w:rsidR="0005680E">
        <w:rPr>
          <w:caps/>
        </w:rPr>
        <w:t xml:space="preserve"> </w:t>
      </w:r>
      <w:r w:rsidRPr="00D54F74">
        <w:rPr>
          <w:caps/>
        </w:rPr>
        <w:t xml:space="preserve">Defense Innovation </w:t>
      </w:r>
      <w:r w:rsidR="008F7372" w:rsidRPr="002F1988">
        <w:rPr>
          <w:caps/>
        </w:rPr>
        <w:t>UNIT</w:t>
      </w:r>
    </w:p>
    <w:p w14:paraId="7A0FE9E3" w14:textId="77777777" w:rsidR="00895AD7" w:rsidRPr="00D54F74" w:rsidRDefault="00895AD7" w:rsidP="00895AD7">
      <w:r w:rsidRPr="00D54F74">
        <w:t xml:space="preserve">DIRECTOR OF NET ASSESSMENT </w:t>
      </w:r>
    </w:p>
    <w:p w14:paraId="477866B3" w14:textId="77777777" w:rsidR="007E43AE" w:rsidRPr="00076CD8" w:rsidRDefault="007E43AE" w:rsidP="007E43AE">
      <w:pPr>
        <w:ind w:left="360" w:hanging="360"/>
      </w:pPr>
      <w:bookmarkStart w:id="2" w:name="_Hlk163639867"/>
      <w:r w:rsidRPr="002F1988">
        <w:t>DIRECTOR OF THE STRATEGIC CAPABILITIES OFFICE</w:t>
      </w:r>
    </w:p>
    <w:p w14:paraId="62996F38" w14:textId="76380D84" w:rsidR="008B230A" w:rsidRDefault="008B230A" w:rsidP="008B230A">
      <w:pPr>
        <w:ind w:left="360" w:hanging="360"/>
      </w:pPr>
      <w:r w:rsidRPr="00D54F74">
        <w:rPr>
          <w:caps/>
        </w:rPr>
        <w:t>Performance Improvement Officer and</w:t>
      </w:r>
      <w:r w:rsidRPr="00D54F74">
        <w:t xml:space="preserve"> </w:t>
      </w:r>
      <w:bookmarkEnd w:id="2"/>
      <w:r w:rsidRPr="00076CD8">
        <w:t>DIRECTOR OF ADMINISTRATION AND MANAGEMENT</w:t>
      </w:r>
    </w:p>
    <w:p w14:paraId="4F8CA34C" w14:textId="77777777" w:rsidR="00895AD7" w:rsidRPr="00B33F96" w:rsidRDefault="00895AD7" w:rsidP="00895AD7">
      <w:pPr>
        <w:pStyle w:val="Heading1"/>
        <w:ind w:right="-540"/>
        <w:rPr>
          <w:b w:val="0"/>
          <w:sz w:val="24"/>
          <w:u w:val="none"/>
        </w:rPr>
      </w:pPr>
      <w:r w:rsidRPr="00B33F96">
        <w:rPr>
          <w:b w:val="0"/>
          <w:sz w:val="24"/>
          <w:u w:val="none"/>
        </w:rPr>
        <w:t>DIRECTORS OF DEFENSE AGENCIES</w:t>
      </w:r>
    </w:p>
    <w:p w14:paraId="616181EF" w14:textId="77777777" w:rsidR="00895AD7" w:rsidRPr="00B33F96" w:rsidRDefault="00895AD7" w:rsidP="00895AD7">
      <w:pPr>
        <w:pStyle w:val="Heading1"/>
        <w:rPr>
          <w:b w:val="0"/>
          <w:sz w:val="24"/>
          <w:u w:val="none"/>
        </w:rPr>
      </w:pPr>
      <w:r w:rsidRPr="00B33F96">
        <w:rPr>
          <w:b w:val="0"/>
          <w:sz w:val="24"/>
          <w:u w:val="none"/>
        </w:rPr>
        <w:t>DIRECTORS OF DOD FIELD ACTIVITIES</w:t>
      </w:r>
    </w:p>
    <w:p w14:paraId="74C29A2B" w14:textId="77777777" w:rsidR="006D3332" w:rsidRPr="009175ED" w:rsidRDefault="006D3332" w:rsidP="006D3332"/>
    <w:p w14:paraId="68A1567C" w14:textId="77777777" w:rsidR="00CD48FF" w:rsidRPr="00B634AF" w:rsidRDefault="009175ED">
      <w:pPr>
        <w:pStyle w:val="Heading1"/>
        <w:rPr>
          <w:sz w:val="24"/>
          <w:u w:val="none"/>
        </w:rPr>
      </w:pPr>
      <w:r w:rsidRPr="00B83ED4">
        <w:rPr>
          <w:caps/>
          <w:sz w:val="24"/>
        </w:rPr>
        <w:t>Secretaries of the Military Departments</w:t>
      </w:r>
      <w:r w:rsidR="00B634AF" w:rsidRPr="00B634AF">
        <w:rPr>
          <w:caps/>
          <w:sz w:val="24"/>
          <w:u w:val="none"/>
        </w:rPr>
        <w:t xml:space="preserve"> </w:t>
      </w:r>
      <w:r w:rsidR="00B634AF" w:rsidRPr="00B634AF">
        <w:rPr>
          <w:b w:val="0"/>
          <w:sz w:val="24"/>
          <w:u w:val="none"/>
        </w:rPr>
        <w:t>When addressing memorandums to only two of the Secretaries of the Military Departments, list them separately, by title</w:t>
      </w:r>
      <w:r w:rsidR="00B634AF">
        <w:rPr>
          <w:b w:val="0"/>
          <w:sz w:val="24"/>
          <w:u w:val="none"/>
        </w:rPr>
        <w:t>,</w:t>
      </w:r>
      <w:r w:rsidR="00B634AF" w:rsidRPr="00B634AF">
        <w:rPr>
          <w:b w:val="0"/>
          <w:sz w:val="24"/>
          <w:u w:val="none"/>
        </w:rPr>
        <w:t xml:space="preserve"> in the following order: </w:t>
      </w:r>
    </w:p>
    <w:p w14:paraId="107FBE6C" w14:textId="77777777" w:rsidR="00CD48FF" w:rsidRPr="00753D03" w:rsidRDefault="00CD48FF">
      <w:pPr>
        <w:rPr>
          <w:caps/>
        </w:rPr>
      </w:pPr>
      <w:r w:rsidRPr="00753D03">
        <w:rPr>
          <w:caps/>
        </w:rPr>
        <w:t>Secretary of the Army</w:t>
      </w:r>
    </w:p>
    <w:p w14:paraId="0FB8F3E1" w14:textId="77777777" w:rsidR="00CD48FF" w:rsidRPr="00753D03" w:rsidRDefault="00CD48FF">
      <w:pPr>
        <w:rPr>
          <w:caps/>
        </w:rPr>
      </w:pPr>
      <w:r w:rsidRPr="00753D03">
        <w:rPr>
          <w:caps/>
        </w:rPr>
        <w:t>Secretary of the Navy</w:t>
      </w:r>
    </w:p>
    <w:p w14:paraId="4570AC85" w14:textId="77777777" w:rsidR="00CD48FF" w:rsidRPr="00753D03" w:rsidRDefault="00CD48FF">
      <w:pPr>
        <w:rPr>
          <w:caps/>
        </w:rPr>
      </w:pPr>
      <w:r w:rsidRPr="00753D03">
        <w:rPr>
          <w:caps/>
        </w:rPr>
        <w:t>Secretary of the Air Force</w:t>
      </w:r>
    </w:p>
    <w:p w14:paraId="0E97437C" w14:textId="77777777" w:rsidR="00CD48FF" w:rsidRPr="009175ED" w:rsidRDefault="00CD48FF"/>
    <w:p w14:paraId="5C04A55E" w14:textId="77777777" w:rsidR="00CD48FF" w:rsidRPr="00B83ED4" w:rsidRDefault="009175ED">
      <w:pPr>
        <w:pStyle w:val="Heading1"/>
        <w:rPr>
          <w:caps/>
          <w:sz w:val="24"/>
        </w:rPr>
      </w:pPr>
      <w:r w:rsidRPr="00B83ED4">
        <w:rPr>
          <w:caps/>
          <w:sz w:val="24"/>
        </w:rPr>
        <w:t>Under Secretaries of Defense</w:t>
      </w:r>
      <w:r w:rsidR="00CB50AF">
        <w:rPr>
          <w:b w:val="0"/>
          <w:sz w:val="24"/>
          <w:u w:val="none"/>
        </w:rPr>
        <w:t xml:space="preserve"> W</w:t>
      </w:r>
      <w:r w:rsidR="00B634AF" w:rsidRPr="00B634AF">
        <w:rPr>
          <w:b w:val="0"/>
          <w:sz w:val="24"/>
          <w:u w:val="none"/>
        </w:rPr>
        <w:t xml:space="preserve">hen addressing memorandums to two </w:t>
      </w:r>
      <w:r w:rsidR="00B634AF">
        <w:rPr>
          <w:b w:val="0"/>
          <w:sz w:val="24"/>
          <w:u w:val="none"/>
        </w:rPr>
        <w:t xml:space="preserve">or more but not all of the Under Secretaries of Defense, list them separately, by title, in the following order: </w:t>
      </w:r>
    </w:p>
    <w:p w14:paraId="3948DF44" w14:textId="77777777" w:rsidR="00753D03" w:rsidRDefault="00226A5F">
      <w:pPr>
        <w:rPr>
          <w:caps/>
        </w:rPr>
      </w:pPr>
      <w:r w:rsidRPr="00753D03">
        <w:rPr>
          <w:caps/>
        </w:rPr>
        <w:t xml:space="preserve">Under Secretary of Defense for </w:t>
      </w:r>
      <w:r w:rsidR="00C376E6">
        <w:rPr>
          <w:caps/>
        </w:rPr>
        <w:t>rESEARCH</w:t>
      </w:r>
      <w:r w:rsidR="00753D03">
        <w:rPr>
          <w:caps/>
        </w:rPr>
        <w:t xml:space="preserve"> and</w:t>
      </w:r>
      <w:r w:rsidR="00C376E6">
        <w:rPr>
          <w:caps/>
        </w:rPr>
        <w:t xml:space="preserve"> ENGINEERING</w:t>
      </w:r>
    </w:p>
    <w:p w14:paraId="3BA9FE8F" w14:textId="77777777" w:rsidR="00CD48FF" w:rsidRPr="00753D03" w:rsidRDefault="00C376E6">
      <w:pPr>
        <w:rPr>
          <w:caps/>
        </w:rPr>
      </w:pPr>
      <w:r w:rsidRPr="00753D03">
        <w:rPr>
          <w:caps/>
        </w:rPr>
        <w:t>Under Secretary of Defense for Acquisition</w:t>
      </w:r>
      <w:r>
        <w:rPr>
          <w:caps/>
        </w:rPr>
        <w:t xml:space="preserve"> and SUSTAINMENT</w:t>
      </w:r>
    </w:p>
    <w:p w14:paraId="0397790A" w14:textId="77777777" w:rsidR="00CD48FF" w:rsidRPr="00753D03" w:rsidRDefault="00226A5F">
      <w:pPr>
        <w:rPr>
          <w:caps/>
        </w:rPr>
      </w:pPr>
      <w:r w:rsidRPr="00753D03">
        <w:rPr>
          <w:caps/>
        </w:rPr>
        <w:t>Under Secretary of Defense for Policy</w:t>
      </w:r>
    </w:p>
    <w:p w14:paraId="650B13E0" w14:textId="77777777" w:rsidR="00CD48FF" w:rsidRPr="00753D03" w:rsidRDefault="00CD48FF" w:rsidP="00C376E6">
      <w:pPr>
        <w:ind w:left="360" w:hanging="360"/>
        <w:rPr>
          <w:caps/>
        </w:rPr>
      </w:pPr>
      <w:r w:rsidRPr="00753D03">
        <w:rPr>
          <w:caps/>
        </w:rPr>
        <w:t xml:space="preserve">Under Secretary of Defense </w:t>
      </w:r>
      <w:r w:rsidR="004A5C18" w:rsidRPr="00753D03">
        <w:rPr>
          <w:caps/>
        </w:rPr>
        <w:t>(</w:t>
      </w:r>
      <w:r w:rsidRPr="00753D03">
        <w:rPr>
          <w:caps/>
        </w:rPr>
        <w:t>Comptroller</w:t>
      </w:r>
      <w:r w:rsidR="004A5C18" w:rsidRPr="00753D03">
        <w:rPr>
          <w:caps/>
        </w:rPr>
        <w:t>)</w:t>
      </w:r>
      <w:r w:rsidRPr="00753D03">
        <w:rPr>
          <w:caps/>
        </w:rPr>
        <w:t>/Chief Financial Officer</w:t>
      </w:r>
      <w:r w:rsidR="00C376E6">
        <w:rPr>
          <w:caps/>
        </w:rPr>
        <w:t xml:space="preserve"> OF THE DEPARTMENT OF DEFENSE</w:t>
      </w:r>
    </w:p>
    <w:p w14:paraId="75066EC2" w14:textId="77777777" w:rsidR="00CD48FF" w:rsidRPr="00753D03" w:rsidRDefault="00226A5F">
      <w:pPr>
        <w:rPr>
          <w:caps/>
        </w:rPr>
      </w:pPr>
      <w:r w:rsidRPr="00753D03">
        <w:rPr>
          <w:caps/>
        </w:rPr>
        <w:t xml:space="preserve">Under Secretary of Defense for </w:t>
      </w:r>
      <w:r w:rsidR="00CD48FF" w:rsidRPr="00753D03">
        <w:rPr>
          <w:caps/>
        </w:rPr>
        <w:t xml:space="preserve">Personnel </w:t>
      </w:r>
      <w:r w:rsidRPr="00753D03">
        <w:rPr>
          <w:caps/>
        </w:rPr>
        <w:t>and Readiness</w:t>
      </w:r>
    </w:p>
    <w:p w14:paraId="12D40862" w14:textId="77777777" w:rsidR="00753D03" w:rsidRDefault="00226A5F" w:rsidP="00753D03">
      <w:pPr>
        <w:rPr>
          <w:caps/>
        </w:rPr>
      </w:pPr>
      <w:r w:rsidRPr="00753D03">
        <w:rPr>
          <w:caps/>
        </w:rPr>
        <w:t>Under Secretary of Defense for Intelligence</w:t>
      </w:r>
      <w:r w:rsidR="009A2A58">
        <w:rPr>
          <w:caps/>
        </w:rPr>
        <w:t xml:space="preserve"> AND SECURITY</w:t>
      </w:r>
    </w:p>
    <w:p w14:paraId="6B524D79" w14:textId="77777777" w:rsidR="00D229EE" w:rsidRDefault="00D229EE" w:rsidP="00753D03">
      <w:pPr>
        <w:rPr>
          <w:caps/>
        </w:rPr>
      </w:pPr>
    </w:p>
    <w:p w14:paraId="4F730BCC" w14:textId="77777777" w:rsidR="00B634AF" w:rsidRPr="00B634AF" w:rsidRDefault="00753D03" w:rsidP="00B634AF">
      <w:pPr>
        <w:pStyle w:val="Heading1"/>
        <w:rPr>
          <w:b w:val="0"/>
          <w:sz w:val="24"/>
          <w:u w:val="none"/>
        </w:rPr>
      </w:pPr>
      <w:r w:rsidRPr="00B634AF">
        <w:rPr>
          <w:caps/>
        </w:rPr>
        <w:t>Chiefs of the Military Services</w:t>
      </w:r>
      <w:r w:rsidR="00125C6C" w:rsidRPr="00B634AF">
        <w:rPr>
          <w:b w:val="0"/>
          <w:u w:val="none"/>
        </w:rPr>
        <w:t xml:space="preserve"> </w:t>
      </w:r>
      <w:r w:rsidR="00125C6C" w:rsidRPr="00B634AF">
        <w:rPr>
          <w:b w:val="0"/>
          <w:sz w:val="24"/>
          <w:u w:val="none"/>
        </w:rPr>
        <w:t xml:space="preserve">When </w:t>
      </w:r>
      <w:r w:rsidRPr="00B634AF">
        <w:rPr>
          <w:b w:val="0"/>
          <w:sz w:val="24"/>
          <w:u w:val="none"/>
        </w:rPr>
        <w:t xml:space="preserve">appropriate, the Chiefs of the Military Services will be listed after the </w:t>
      </w:r>
      <w:r w:rsidR="00C376E6">
        <w:rPr>
          <w:b w:val="0"/>
          <w:sz w:val="24"/>
          <w:u w:val="none"/>
        </w:rPr>
        <w:t>Under Secretaries of Defense</w:t>
      </w:r>
      <w:r w:rsidRPr="00B634AF">
        <w:rPr>
          <w:b w:val="0"/>
          <w:sz w:val="24"/>
          <w:u w:val="none"/>
        </w:rPr>
        <w:t xml:space="preserve"> and before the Chief</w:t>
      </w:r>
      <w:r w:rsidR="00C376E6">
        <w:rPr>
          <w:b w:val="0"/>
          <w:sz w:val="24"/>
          <w:u w:val="none"/>
        </w:rPr>
        <w:t xml:space="preserve"> of the</w:t>
      </w:r>
      <w:r w:rsidRPr="00B634AF">
        <w:rPr>
          <w:b w:val="0"/>
          <w:sz w:val="24"/>
          <w:u w:val="none"/>
        </w:rPr>
        <w:t xml:space="preserve"> National Guard Bureau.  </w:t>
      </w:r>
      <w:r w:rsidR="00797C32">
        <w:rPr>
          <w:b w:val="0"/>
          <w:sz w:val="24"/>
          <w:u w:val="none"/>
        </w:rPr>
        <w:t xml:space="preserve">Do not list the Chiefs of the Military Services if the Senior Pentagon Leadership group is listed.  </w:t>
      </w:r>
      <w:r w:rsidR="00B634AF" w:rsidRPr="00B634AF">
        <w:rPr>
          <w:b w:val="0"/>
          <w:sz w:val="24"/>
          <w:u w:val="none"/>
        </w:rPr>
        <w:t>When not all Chiefs of the Military Services are used list them separately, by title</w:t>
      </w:r>
      <w:r w:rsidR="00B634AF">
        <w:rPr>
          <w:b w:val="0"/>
          <w:sz w:val="24"/>
          <w:u w:val="none"/>
        </w:rPr>
        <w:t>,</w:t>
      </w:r>
      <w:r w:rsidR="00B634AF" w:rsidRPr="00B634AF">
        <w:rPr>
          <w:b w:val="0"/>
          <w:sz w:val="24"/>
          <w:u w:val="none"/>
        </w:rPr>
        <w:t xml:space="preserve"> in the following order: </w:t>
      </w:r>
    </w:p>
    <w:p w14:paraId="0B98803B" w14:textId="77777777" w:rsidR="00753D03" w:rsidRPr="009175ED" w:rsidRDefault="00753D03" w:rsidP="00753D03">
      <w:r w:rsidRPr="009175ED">
        <w:t>CHIEF OF STAFF</w:t>
      </w:r>
      <w:r w:rsidR="00C376E6">
        <w:t xml:space="preserve"> OF THE</w:t>
      </w:r>
      <w:r w:rsidR="00EC5C18">
        <w:t xml:space="preserve"> </w:t>
      </w:r>
      <w:r w:rsidRPr="009175ED">
        <w:t>ARMY</w:t>
      </w:r>
    </w:p>
    <w:p w14:paraId="747C1938" w14:textId="77777777" w:rsidR="00753D03" w:rsidRDefault="00753D03" w:rsidP="00753D03">
      <w:r w:rsidRPr="009175ED">
        <w:t>COMMANDANT OF THE MARINE CORPS</w:t>
      </w:r>
    </w:p>
    <w:p w14:paraId="57E0659D" w14:textId="77777777" w:rsidR="00753D03" w:rsidRPr="009175ED" w:rsidRDefault="00753D03" w:rsidP="00753D03">
      <w:r w:rsidRPr="009175ED">
        <w:t>CHIEF OF NAVAL OPERATION</w:t>
      </w:r>
      <w:r>
        <w:t>S</w:t>
      </w:r>
    </w:p>
    <w:p w14:paraId="56A72401" w14:textId="77777777" w:rsidR="00753D03" w:rsidRDefault="00753D03" w:rsidP="00753D03">
      <w:r w:rsidRPr="009175ED">
        <w:lastRenderedPageBreak/>
        <w:t>CHIEF OF STAFF</w:t>
      </w:r>
      <w:r w:rsidR="00C376E6">
        <w:t xml:space="preserve"> OF THE</w:t>
      </w:r>
      <w:r w:rsidR="00EC5C18">
        <w:t xml:space="preserve"> </w:t>
      </w:r>
      <w:r w:rsidRPr="009175ED">
        <w:t>AIR FORCE</w:t>
      </w:r>
    </w:p>
    <w:p w14:paraId="651D30BF" w14:textId="77777777" w:rsidR="00AD5887" w:rsidRDefault="00A81342" w:rsidP="00753D03">
      <w:r>
        <w:t>CHIEF OF SPACE OPERATIONS</w:t>
      </w:r>
    </w:p>
    <w:p w14:paraId="672B660B" w14:textId="77777777" w:rsidR="00753D03" w:rsidRPr="009175ED" w:rsidRDefault="00C45D1E" w:rsidP="00753D03">
      <w:r w:rsidRPr="00B83ED4">
        <w:rPr>
          <w:b/>
          <w:caps/>
          <w:u w:val="single"/>
        </w:rPr>
        <w:t>Commandant of the Coast Guard</w:t>
      </w:r>
      <w:r w:rsidR="00B83ED4">
        <w:t xml:space="preserve"> </w:t>
      </w:r>
      <w:r w:rsidR="00753D03" w:rsidRPr="009175ED">
        <w:t xml:space="preserve">When appropriate, the Commandant of the Coast Guard will be listed after the </w:t>
      </w:r>
      <w:r w:rsidR="00EC5C18">
        <w:t>Chief</w:t>
      </w:r>
      <w:r w:rsidR="00696EBB">
        <w:t>,</w:t>
      </w:r>
      <w:r w:rsidR="00EC5C18">
        <w:t xml:space="preserve"> National Guard Bureau</w:t>
      </w:r>
      <w:r w:rsidR="00696EBB">
        <w:t>,</w:t>
      </w:r>
      <w:r w:rsidR="00753D03" w:rsidRPr="009175ED">
        <w:t xml:space="preserve"> and before the Commanders of the Combatant Commands.  </w:t>
      </w:r>
      <w:r w:rsidR="00B83ED4" w:rsidRPr="009175ED">
        <w:t xml:space="preserve">  </w:t>
      </w:r>
    </w:p>
    <w:p w14:paraId="06F69DE0" w14:textId="77777777" w:rsidR="00C45D1E" w:rsidRPr="00C45D1E" w:rsidRDefault="00C45D1E" w:rsidP="00C45D1E">
      <w:pPr>
        <w:pStyle w:val="Heading1"/>
        <w:rPr>
          <w:sz w:val="24"/>
        </w:rPr>
      </w:pPr>
    </w:p>
    <w:p w14:paraId="3E1340BD" w14:textId="77777777" w:rsidR="00797C32" w:rsidRDefault="00753D03" w:rsidP="005A675B">
      <w:r w:rsidRPr="0061097D">
        <w:rPr>
          <w:b/>
          <w:bCs/>
          <w:caps/>
          <w:u w:val="single"/>
        </w:rPr>
        <w:t>Commanders of the Combatant Commands</w:t>
      </w:r>
      <w:r w:rsidRPr="0061097D">
        <w:rPr>
          <w:b/>
          <w:bCs/>
          <w:caps/>
        </w:rPr>
        <w:t xml:space="preserve"> </w:t>
      </w:r>
      <w:r w:rsidR="00797C32" w:rsidRPr="004C48D0">
        <w:t>If the Senior Pentagon Leadership group is used, the Commanders of the Combatant Commands will come next after the Senior Pentagon Leadership</w:t>
      </w:r>
      <w:r w:rsidR="005A675B">
        <w:t xml:space="preserve"> as follows: </w:t>
      </w:r>
    </w:p>
    <w:p w14:paraId="03A76C81" w14:textId="77777777" w:rsidR="00797C32" w:rsidRPr="00031C6D" w:rsidRDefault="00797C32" w:rsidP="00797C32">
      <w:pPr>
        <w:rPr>
          <w:bCs/>
          <w:strike/>
        </w:rPr>
      </w:pPr>
      <w:r w:rsidRPr="00C173C9">
        <w:rPr>
          <w:bCs/>
        </w:rPr>
        <w:t>SENIOR PENTAGON LEADERSHIP</w:t>
      </w:r>
    </w:p>
    <w:p w14:paraId="48FA3C2C" w14:textId="77777777" w:rsidR="00797C32" w:rsidRPr="00076CD8" w:rsidRDefault="00797C32" w:rsidP="00797C32">
      <w:r w:rsidRPr="00076CD8">
        <w:t>COMMANDERS OF THE COMBATANT COMMANDS</w:t>
      </w:r>
    </w:p>
    <w:p w14:paraId="42E33D60" w14:textId="77777777" w:rsidR="00797C32" w:rsidRDefault="00797C32" w:rsidP="00797C32">
      <w:pPr>
        <w:rPr>
          <w:bCs/>
        </w:rPr>
      </w:pPr>
      <w:r w:rsidRPr="00C173C9">
        <w:rPr>
          <w:bCs/>
        </w:rPr>
        <w:t>DEFENSE AGENCY AND DOD FIELD ACTIVITY DIRECTORS</w:t>
      </w:r>
    </w:p>
    <w:p w14:paraId="22B65A1A" w14:textId="77777777" w:rsidR="00797C32" w:rsidRDefault="00797C32" w:rsidP="00753D03"/>
    <w:p w14:paraId="48AB6333" w14:textId="77777777" w:rsidR="008737C7" w:rsidRDefault="00443A61" w:rsidP="00753D03">
      <w:r>
        <w:t>If the</w:t>
      </w:r>
      <w:r w:rsidRPr="00DE27BF">
        <w:t xml:space="preserve"> </w:t>
      </w:r>
      <w:r>
        <w:t xml:space="preserve">Senior Pentagon Leadership are listed separately, </w:t>
      </w:r>
      <w:r w:rsidRPr="00DE27BF">
        <w:t xml:space="preserve">the Commanders of the Combatant Commands will be listed </w:t>
      </w:r>
      <w:r>
        <w:t xml:space="preserve">in the position immediately after the Chief of the National Guard Bureau and before the General Counsel </w:t>
      </w:r>
      <w:r w:rsidRPr="00DE27BF">
        <w:t>of the Department of Defense</w:t>
      </w:r>
      <w:r>
        <w:t>, as appropriate</w:t>
      </w:r>
      <w:r w:rsidRPr="00DE27BF">
        <w:t xml:space="preserve">.  </w:t>
      </w:r>
    </w:p>
    <w:p w14:paraId="72096780" w14:textId="77777777" w:rsidR="008737C7" w:rsidRDefault="008737C7" w:rsidP="00753D03"/>
    <w:p w14:paraId="6DD4A0BE" w14:textId="77777777" w:rsidR="00753D03" w:rsidRDefault="00443A61" w:rsidP="00753D03">
      <w:pPr>
        <w:rPr>
          <w:bCs/>
        </w:rPr>
      </w:pPr>
      <w:r w:rsidRPr="00DE27BF">
        <w:t>When addressing memorandums to two or more but not all Commanders of the Combatant Commands, list them separately, by title, in alphabetical order.</w:t>
      </w:r>
      <w:r>
        <w:t xml:space="preserve">  </w:t>
      </w:r>
    </w:p>
    <w:p w14:paraId="112793FC" w14:textId="77777777" w:rsidR="00EC5C18" w:rsidRPr="009175ED" w:rsidRDefault="00EC5C18" w:rsidP="00EC5C18">
      <w:r w:rsidRPr="009175ED">
        <w:t xml:space="preserve">COMMANDER, </w:t>
      </w:r>
      <w:r>
        <w:t>U.S. AFRICA COMMAND</w:t>
      </w:r>
    </w:p>
    <w:p w14:paraId="3664E0DF" w14:textId="77777777" w:rsidR="00EC5C18" w:rsidRDefault="00EC5C18" w:rsidP="00EC5C18">
      <w:r w:rsidRPr="009175ED">
        <w:t xml:space="preserve">COMMANDER, </w:t>
      </w:r>
      <w:r>
        <w:t>U.S. CENTRAL COMMAND</w:t>
      </w:r>
    </w:p>
    <w:p w14:paraId="571398F0" w14:textId="77777777" w:rsidR="009F59B6" w:rsidRPr="009175ED" w:rsidRDefault="009F59B6" w:rsidP="009F59B6">
      <w:pPr>
        <w:ind w:left="360" w:hanging="360"/>
      </w:pPr>
      <w:r>
        <w:t>COMMANDER, U.S. CYBERCOM/DIRECTOR, NATIONAL SECURITY AGENCY/CHIEF, CENTRAL SECURITY SERVICE</w:t>
      </w:r>
    </w:p>
    <w:p w14:paraId="25DF056F" w14:textId="77777777" w:rsidR="00B83ED4" w:rsidRDefault="00753D03" w:rsidP="00753D03">
      <w:r w:rsidRPr="009175ED">
        <w:t xml:space="preserve">COMMANDER, </w:t>
      </w:r>
      <w:r w:rsidR="003368DA">
        <w:t xml:space="preserve">U.S. </w:t>
      </w:r>
      <w:r>
        <w:t>EUROPEAN COMMAND</w:t>
      </w:r>
    </w:p>
    <w:p w14:paraId="77E0296B" w14:textId="77777777" w:rsidR="001175EC" w:rsidRPr="009175ED" w:rsidRDefault="001175EC" w:rsidP="001175EC">
      <w:r w:rsidRPr="009175ED">
        <w:t xml:space="preserve">COMMANDER, </w:t>
      </w:r>
      <w:r>
        <w:t>U.S. INDOPACIFIC COMMAND</w:t>
      </w:r>
    </w:p>
    <w:p w14:paraId="6DA1F39E" w14:textId="77777777" w:rsidR="00B83ED4" w:rsidRDefault="00753D03" w:rsidP="00753D03">
      <w:r w:rsidRPr="009175ED">
        <w:t xml:space="preserve">COMMANDER, </w:t>
      </w:r>
      <w:r w:rsidR="003368DA">
        <w:t xml:space="preserve">U.S. </w:t>
      </w:r>
      <w:r w:rsidRPr="009175ED">
        <w:t>NORTH</w:t>
      </w:r>
      <w:r w:rsidR="0061097D">
        <w:t>ERN COMMAND</w:t>
      </w:r>
    </w:p>
    <w:p w14:paraId="790BD713" w14:textId="77777777" w:rsidR="00EC5C18" w:rsidRDefault="00EC5C18" w:rsidP="00EC5C18">
      <w:r w:rsidRPr="009175ED">
        <w:t xml:space="preserve">COMMANDER, </w:t>
      </w:r>
      <w:r>
        <w:t>U.S. SOUTHERN COMMAND</w:t>
      </w:r>
    </w:p>
    <w:p w14:paraId="5646FCA5" w14:textId="77777777" w:rsidR="007D412E" w:rsidRDefault="007D412E" w:rsidP="00EC5C18">
      <w:r>
        <w:t>COMMANDER, U.S. SPACE COMMAND</w:t>
      </w:r>
    </w:p>
    <w:p w14:paraId="7C5732CF" w14:textId="77777777" w:rsidR="00753D03" w:rsidRPr="009175ED" w:rsidRDefault="00753D03" w:rsidP="00753D03">
      <w:r w:rsidRPr="009175ED">
        <w:t xml:space="preserve">COMMANDER, </w:t>
      </w:r>
      <w:r w:rsidR="003368DA">
        <w:t xml:space="preserve">U.S. </w:t>
      </w:r>
      <w:r w:rsidR="0061097D">
        <w:t>SPECIAL OPERATIONS COMMAND</w:t>
      </w:r>
    </w:p>
    <w:p w14:paraId="38452C7B" w14:textId="77777777" w:rsidR="00EC5C18" w:rsidRPr="009175ED" w:rsidRDefault="00EC5C18" w:rsidP="00EC5C18">
      <w:r w:rsidRPr="009175ED">
        <w:t xml:space="preserve">COMMANDER, </w:t>
      </w:r>
      <w:r>
        <w:t>U.S. STRATEGIC COMMAND</w:t>
      </w:r>
    </w:p>
    <w:p w14:paraId="50C83922" w14:textId="77777777" w:rsidR="00753D03" w:rsidRPr="009175ED" w:rsidRDefault="00753D03" w:rsidP="00753D03">
      <w:r w:rsidRPr="009175ED">
        <w:t xml:space="preserve">COMMANDER, </w:t>
      </w:r>
      <w:r w:rsidR="003368DA">
        <w:t xml:space="preserve">U.S. </w:t>
      </w:r>
      <w:r w:rsidR="0061097D">
        <w:t>TRANSPORTATION COMMAND</w:t>
      </w:r>
    </w:p>
    <w:p w14:paraId="2C44AE03" w14:textId="77777777" w:rsidR="00753D03" w:rsidRPr="009175ED" w:rsidRDefault="00753D03" w:rsidP="00753D03">
      <w:pPr>
        <w:rPr>
          <w:b/>
          <w:bCs/>
        </w:rPr>
      </w:pPr>
    </w:p>
    <w:p w14:paraId="61D468B4" w14:textId="77777777" w:rsidR="00CD48FF" w:rsidRDefault="009175ED">
      <w:pPr>
        <w:pStyle w:val="Heading1"/>
        <w:rPr>
          <w:sz w:val="24"/>
        </w:rPr>
      </w:pPr>
      <w:r w:rsidRPr="00B83ED4">
        <w:rPr>
          <w:caps/>
          <w:sz w:val="24"/>
        </w:rPr>
        <w:t>Assistant Secretaries of Defense</w:t>
      </w:r>
      <w:r w:rsidR="004A2AE0" w:rsidRPr="002D671C">
        <w:rPr>
          <w:b w:val="0"/>
          <w:sz w:val="24"/>
          <w:u w:val="none"/>
        </w:rPr>
        <w:t xml:space="preserve"> When addressing</w:t>
      </w:r>
      <w:r w:rsidR="004A2AE0" w:rsidRPr="00831E09">
        <w:rPr>
          <w:b w:val="0"/>
          <w:sz w:val="24"/>
          <w:u w:val="none"/>
        </w:rPr>
        <w:t xml:space="preserve"> memorandums to </w:t>
      </w:r>
      <w:r w:rsidR="00125C6C">
        <w:rPr>
          <w:b w:val="0"/>
          <w:sz w:val="24"/>
          <w:u w:val="none"/>
        </w:rPr>
        <w:t>two</w:t>
      </w:r>
      <w:r w:rsidR="004A2AE0" w:rsidRPr="00831E09">
        <w:rPr>
          <w:b w:val="0"/>
          <w:sz w:val="24"/>
          <w:u w:val="none"/>
        </w:rPr>
        <w:t xml:space="preserve"> or more but not all Assistant Secretaries of Defense, list them separately, by title, after the Assistant Secretary of Defense for Legislative Affairs</w:t>
      </w:r>
      <w:r w:rsidR="00D87282">
        <w:rPr>
          <w:b w:val="0"/>
          <w:sz w:val="24"/>
          <w:u w:val="none"/>
        </w:rPr>
        <w:t xml:space="preserve"> and t</w:t>
      </w:r>
      <w:r w:rsidR="00D87282" w:rsidRPr="00D87282">
        <w:rPr>
          <w:b w:val="0"/>
          <w:sz w:val="24"/>
          <w:u w:val="none"/>
        </w:rPr>
        <w:t xml:space="preserve">he Assistant Secretary </w:t>
      </w:r>
      <w:r w:rsidR="00031C6D">
        <w:rPr>
          <w:b w:val="0"/>
          <w:sz w:val="24"/>
          <w:u w:val="none"/>
        </w:rPr>
        <w:t>o</w:t>
      </w:r>
      <w:r w:rsidR="00D87282" w:rsidRPr="00D87282">
        <w:rPr>
          <w:b w:val="0"/>
          <w:sz w:val="24"/>
          <w:u w:val="none"/>
        </w:rPr>
        <w:t>f Defense for Special Operations and Low Intensity Conflict</w:t>
      </w:r>
      <w:r w:rsidR="004A2AE0" w:rsidRPr="00831E09">
        <w:rPr>
          <w:b w:val="0"/>
          <w:sz w:val="24"/>
          <w:u w:val="none"/>
        </w:rPr>
        <w:t xml:space="preserve">, in </w:t>
      </w:r>
      <w:r w:rsidR="000E78D7" w:rsidRPr="000E78D7">
        <w:rPr>
          <w:b w:val="0"/>
          <w:sz w:val="24"/>
          <w:u w:val="none"/>
        </w:rPr>
        <w:t>alphabetical</w:t>
      </w:r>
      <w:r w:rsidR="004A2AE0" w:rsidRPr="00831E09">
        <w:rPr>
          <w:b w:val="0"/>
          <w:sz w:val="24"/>
          <w:u w:val="none"/>
        </w:rPr>
        <w:t xml:space="preserve"> order.</w:t>
      </w:r>
      <w:r w:rsidR="004A2AE0">
        <w:rPr>
          <w:sz w:val="24"/>
        </w:rPr>
        <w:t xml:space="preserve"> </w:t>
      </w:r>
    </w:p>
    <w:p w14:paraId="2CC1A366" w14:textId="77777777" w:rsidR="00CB6C72" w:rsidRPr="00076CD8" w:rsidRDefault="00CB6C72" w:rsidP="00CB6C72">
      <w:pPr>
        <w:rPr>
          <w:caps/>
        </w:rPr>
      </w:pPr>
      <w:r w:rsidRPr="00076CD8">
        <w:rPr>
          <w:caps/>
        </w:rPr>
        <w:t>Assistant Secretary of Defense for Legislative Affairs</w:t>
      </w:r>
    </w:p>
    <w:p w14:paraId="1BA64A03" w14:textId="77777777" w:rsidR="00D87282" w:rsidRPr="00076CD8" w:rsidRDefault="00D87282" w:rsidP="00D87282">
      <w:pPr>
        <w:ind w:left="360" w:hanging="360"/>
        <w:rPr>
          <w:caps/>
        </w:rPr>
      </w:pPr>
      <w:r w:rsidRPr="00076CD8">
        <w:rPr>
          <w:caps/>
        </w:rPr>
        <w:t>Assistant Secretary Of Defense for Special Operations and Low Intensity Conflict</w:t>
      </w:r>
    </w:p>
    <w:p w14:paraId="55721348" w14:textId="77777777" w:rsidR="000D2675" w:rsidRDefault="000D2675" w:rsidP="000D2675">
      <w:pPr>
        <w:rPr>
          <w:caps/>
        </w:rPr>
      </w:pPr>
      <w:r w:rsidRPr="00076CD8">
        <w:rPr>
          <w:caps/>
        </w:rPr>
        <w:t>Assistant Secretary of Defense for Acquisition</w:t>
      </w:r>
      <w:r w:rsidRPr="0061097D">
        <w:rPr>
          <w:caps/>
        </w:rPr>
        <w:t xml:space="preserve"> </w:t>
      </w:r>
    </w:p>
    <w:p w14:paraId="145A81DB" w14:textId="77777777" w:rsidR="00774303" w:rsidRPr="00D54F74" w:rsidRDefault="00774303" w:rsidP="00774303">
      <w:pPr>
        <w:rPr>
          <w:caps/>
        </w:rPr>
      </w:pPr>
      <w:r w:rsidRPr="00D54F74">
        <w:rPr>
          <w:caps/>
        </w:rPr>
        <w:t xml:space="preserve">ASSISTANT SECRETARY OF DEFENSE FOR CRITICAL TECHNOLOGIES </w:t>
      </w:r>
    </w:p>
    <w:p w14:paraId="6F347A15" w14:textId="77777777" w:rsidR="00774303" w:rsidRPr="00D54F74" w:rsidRDefault="00774303" w:rsidP="00774303">
      <w:pPr>
        <w:rPr>
          <w:caps/>
        </w:rPr>
      </w:pPr>
      <w:r w:rsidRPr="00D54F74">
        <w:rPr>
          <w:caps/>
        </w:rPr>
        <w:t xml:space="preserve">ASSISTANT SECRETARY OF DEFENSE FOR CYBER POLICY </w:t>
      </w:r>
    </w:p>
    <w:p w14:paraId="4B3C7B6D" w14:textId="77777777" w:rsidR="00FD0808" w:rsidRPr="00D54F74" w:rsidRDefault="00FD0808" w:rsidP="00FD0808">
      <w:pPr>
        <w:ind w:left="360" w:hanging="360"/>
        <w:rPr>
          <w:caps/>
        </w:rPr>
      </w:pPr>
      <w:r w:rsidRPr="00D54F74">
        <w:rPr>
          <w:caps/>
        </w:rPr>
        <w:t>Assistant Secretary of Defense for Energy, Installations</w:t>
      </w:r>
      <w:r w:rsidR="00260C1A" w:rsidRPr="00D54F74">
        <w:rPr>
          <w:caps/>
        </w:rPr>
        <w:t>,</w:t>
      </w:r>
      <w:r w:rsidRPr="00D54F74">
        <w:rPr>
          <w:caps/>
        </w:rPr>
        <w:t xml:space="preserve"> and Environment</w:t>
      </w:r>
    </w:p>
    <w:p w14:paraId="6A57F1EA" w14:textId="77777777" w:rsidR="00A909DD" w:rsidRPr="00D54F74" w:rsidRDefault="00A909DD" w:rsidP="00A909DD">
      <w:pPr>
        <w:rPr>
          <w:caps/>
        </w:rPr>
      </w:pPr>
      <w:r w:rsidRPr="00D54F74">
        <w:rPr>
          <w:caps/>
        </w:rPr>
        <w:t>Assistant Secretary of Defense for Health Affairs</w:t>
      </w:r>
    </w:p>
    <w:p w14:paraId="4AE89EBC" w14:textId="77777777" w:rsidR="000D2675" w:rsidRPr="00076CD8" w:rsidRDefault="000D2675" w:rsidP="00C376E6">
      <w:pPr>
        <w:ind w:left="360" w:hanging="360"/>
        <w:rPr>
          <w:caps/>
        </w:rPr>
      </w:pPr>
      <w:r w:rsidRPr="00D54F74">
        <w:rPr>
          <w:caps/>
        </w:rPr>
        <w:t xml:space="preserve">Assistant Secretary of Defense for </w:t>
      </w:r>
      <w:r w:rsidR="00A909DD" w:rsidRPr="00D54F74">
        <w:rPr>
          <w:caps/>
        </w:rPr>
        <w:t xml:space="preserve">Homeland Defense and </w:t>
      </w:r>
      <w:r w:rsidR="00127DD1" w:rsidRPr="00D54F74">
        <w:rPr>
          <w:caps/>
        </w:rPr>
        <w:t>HEMISPHERIC AFFAIRS</w:t>
      </w:r>
      <w:r w:rsidRPr="00076CD8">
        <w:rPr>
          <w:caps/>
        </w:rPr>
        <w:t xml:space="preserve"> </w:t>
      </w:r>
    </w:p>
    <w:p w14:paraId="591E6E62" w14:textId="77777777" w:rsidR="009A2A58" w:rsidRPr="00076CD8" w:rsidRDefault="009A2A58" w:rsidP="009A2A58">
      <w:pPr>
        <w:ind w:left="360" w:hanging="360"/>
        <w:rPr>
          <w:caps/>
        </w:rPr>
      </w:pPr>
      <w:r w:rsidRPr="00076CD8">
        <w:rPr>
          <w:caps/>
        </w:rPr>
        <w:t>Assistant Secretary of Defense for Indo-Pacific Security Affairs</w:t>
      </w:r>
    </w:p>
    <w:p w14:paraId="7F7D8881" w14:textId="77777777" w:rsidR="007F738A" w:rsidRPr="00076CD8" w:rsidRDefault="007F738A" w:rsidP="009A2A58">
      <w:pPr>
        <w:ind w:left="360" w:hanging="360"/>
        <w:rPr>
          <w:caps/>
        </w:rPr>
      </w:pPr>
      <w:r w:rsidRPr="00076CD8">
        <w:rPr>
          <w:caps/>
        </w:rPr>
        <w:lastRenderedPageBreak/>
        <w:t>Assistant Secretary of Defense for Industrial Base Policy</w:t>
      </w:r>
    </w:p>
    <w:p w14:paraId="0DEAB414" w14:textId="77777777" w:rsidR="000D2675" w:rsidRPr="00076CD8" w:rsidRDefault="000D2675" w:rsidP="000D2675">
      <w:pPr>
        <w:rPr>
          <w:caps/>
        </w:rPr>
      </w:pPr>
      <w:r w:rsidRPr="00076CD8">
        <w:rPr>
          <w:caps/>
        </w:rPr>
        <w:t>Assistant Secretary of Defense for International Security Affairs</w:t>
      </w:r>
    </w:p>
    <w:p w14:paraId="000B1672" w14:textId="77777777" w:rsidR="00A909DD" w:rsidRPr="0061097D" w:rsidRDefault="00A909DD" w:rsidP="00A909DD">
      <w:pPr>
        <w:rPr>
          <w:caps/>
        </w:rPr>
      </w:pPr>
      <w:r w:rsidRPr="00076CD8">
        <w:rPr>
          <w:caps/>
        </w:rPr>
        <w:t>Assistant Secretary of Defense for Manpower and Reserve Affairs</w:t>
      </w:r>
    </w:p>
    <w:p w14:paraId="4468C936" w14:textId="77777777" w:rsidR="00774303" w:rsidRPr="00D54F74" w:rsidRDefault="00774303" w:rsidP="00774303">
      <w:pPr>
        <w:rPr>
          <w:caps/>
        </w:rPr>
      </w:pPr>
      <w:r w:rsidRPr="00D54F74">
        <w:rPr>
          <w:caps/>
        </w:rPr>
        <w:t>ASSISTANT SECRETARY OF DEFENSE FOR MISSION CAPABILITIES</w:t>
      </w:r>
    </w:p>
    <w:p w14:paraId="02FC067F" w14:textId="77777777" w:rsidR="00773241" w:rsidRPr="00D54F74" w:rsidRDefault="00773241" w:rsidP="00773241">
      <w:pPr>
        <w:pStyle w:val="BodyTextIndent"/>
        <w:rPr>
          <w:caps/>
          <w:sz w:val="24"/>
        </w:rPr>
      </w:pPr>
      <w:r w:rsidRPr="00D54F74">
        <w:rPr>
          <w:caps/>
          <w:sz w:val="24"/>
        </w:rPr>
        <w:t>Assistant Secretary of Defense for Nuclear, Chemical, and Biological Defense Programs</w:t>
      </w:r>
    </w:p>
    <w:p w14:paraId="1991EA24" w14:textId="77777777" w:rsidR="003474C9" w:rsidRPr="00D54F74" w:rsidRDefault="003474C9" w:rsidP="003474C9">
      <w:pPr>
        <w:rPr>
          <w:caps/>
        </w:rPr>
      </w:pPr>
      <w:r w:rsidRPr="00D54F74">
        <w:rPr>
          <w:caps/>
        </w:rPr>
        <w:t>Assistant Sec</w:t>
      </w:r>
      <w:r w:rsidR="00696EBB" w:rsidRPr="00D54F74">
        <w:rPr>
          <w:caps/>
        </w:rPr>
        <w:t>retary of Defense for Readiness</w:t>
      </w:r>
    </w:p>
    <w:p w14:paraId="0DD01CCF" w14:textId="77777777" w:rsidR="00774303" w:rsidRPr="00D54F74" w:rsidRDefault="00774303" w:rsidP="00774303">
      <w:pPr>
        <w:rPr>
          <w:caps/>
        </w:rPr>
      </w:pPr>
      <w:r w:rsidRPr="00D54F74">
        <w:rPr>
          <w:caps/>
        </w:rPr>
        <w:t xml:space="preserve">ASSISTANT SECRETARY OF DEFENSE FOR SCIENCE AND TECHNOLOGY </w:t>
      </w:r>
    </w:p>
    <w:p w14:paraId="03EDDE63" w14:textId="77777777" w:rsidR="00A654C4" w:rsidRPr="00076CD8" w:rsidRDefault="00A654C4" w:rsidP="00A654C4">
      <w:pPr>
        <w:rPr>
          <w:caps/>
        </w:rPr>
      </w:pPr>
      <w:r w:rsidRPr="00076CD8">
        <w:rPr>
          <w:caps/>
        </w:rPr>
        <w:t>Assistant Secretary of Defense for SPACE POLICY</w:t>
      </w:r>
    </w:p>
    <w:p w14:paraId="57791D62" w14:textId="77777777" w:rsidR="000D2675" w:rsidRPr="00076CD8" w:rsidRDefault="003474C9" w:rsidP="000D2675">
      <w:pPr>
        <w:rPr>
          <w:caps/>
        </w:rPr>
      </w:pPr>
      <w:r w:rsidRPr="00076CD8">
        <w:rPr>
          <w:caps/>
        </w:rPr>
        <w:t xml:space="preserve">Assistant Secretary of Defense for Strategy, Plans and </w:t>
      </w:r>
      <w:r w:rsidR="000D2675" w:rsidRPr="00076CD8">
        <w:rPr>
          <w:caps/>
        </w:rPr>
        <w:t>Capabilities</w:t>
      </w:r>
    </w:p>
    <w:p w14:paraId="5C6912E4" w14:textId="77777777" w:rsidR="00A654C4" w:rsidRDefault="00A654C4" w:rsidP="00A654C4">
      <w:pPr>
        <w:rPr>
          <w:caps/>
        </w:rPr>
      </w:pPr>
      <w:r w:rsidRPr="00076CD8">
        <w:rPr>
          <w:caps/>
        </w:rPr>
        <w:t>Assistant Secretary of Defense for SUSTAINMENT</w:t>
      </w:r>
    </w:p>
    <w:p w14:paraId="03E6EFF2" w14:textId="77777777" w:rsidR="00D54C79" w:rsidRPr="005506C0" w:rsidRDefault="00D54C79" w:rsidP="00A654C4">
      <w:pPr>
        <w:rPr>
          <w:caps/>
          <w:sz w:val="16"/>
          <w:szCs w:val="16"/>
        </w:rPr>
      </w:pPr>
    </w:p>
    <w:p w14:paraId="4D8FC106" w14:textId="77777777" w:rsidR="008817F6" w:rsidRDefault="00D54C79" w:rsidP="00A654C4">
      <w:r w:rsidRPr="00D54C79">
        <w:rPr>
          <w:b/>
          <w:u w:val="single"/>
        </w:rPr>
        <w:t>DEFENSE AGENCY AND DOD FIELD ACTIVITY DIRECTORS</w:t>
      </w:r>
      <w:r w:rsidRPr="00491A15">
        <w:t xml:space="preserve"> When addressing memorandums to the Directors of Defense Agencies or the Directors of DoD Field Activities, but not both, list them separately </w:t>
      </w:r>
      <w:r w:rsidR="00EA4AAA">
        <w:t xml:space="preserve">as follows: </w:t>
      </w:r>
      <w:r w:rsidRPr="00491A15">
        <w:t xml:space="preserve">  </w:t>
      </w:r>
    </w:p>
    <w:p w14:paraId="00609510" w14:textId="77777777" w:rsidR="008817F6" w:rsidRDefault="008817F6" w:rsidP="00A654C4">
      <w:r w:rsidRPr="00491A15">
        <w:t>D</w:t>
      </w:r>
      <w:r>
        <w:t>IRECTORS OF DEFENSE AGENCIES</w:t>
      </w:r>
    </w:p>
    <w:p w14:paraId="14432636" w14:textId="77777777" w:rsidR="008817F6" w:rsidRDefault="008817F6" w:rsidP="00A654C4">
      <w:r w:rsidRPr="00491A15">
        <w:t>DI</w:t>
      </w:r>
      <w:r>
        <w:t>RECTORS OF DOD FIELD ACTIVITIES</w:t>
      </w:r>
    </w:p>
    <w:p w14:paraId="6F1D9D37" w14:textId="77777777" w:rsidR="008817F6" w:rsidRPr="005506C0" w:rsidRDefault="008817F6" w:rsidP="00A654C4">
      <w:pPr>
        <w:rPr>
          <w:sz w:val="16"/>
          <w:szCs w:val="16"/>
        </w:rPr>
      </w:pPr>
    </w:p>
    <w:p w14:paraId="5E2526A5" w14:textId="55AFC326" w:rsidR="008737C7" w:rsidRDefault="00D54C79" w:rsidP="00A654C4">
      <w:r>
        <w:t xml:space="preserve">If the Senior Pentagon Leadership are listed separately, the Directors of the Defense Agencies and </w:t>
      </w:r>
      <w:r w:rsidR="008737C7">
        <w:t xml:space="preserve">Directors of </w:t>
      </w:r>
      <w:r>
        <w:t xml:space="preserve">DoD Field Activities will be placed in the position immediately after the </w:t>
      </w:r>
      <w:r w:rsidR="008B230A" w:rsidRPr="00D54F74">
        <w:t>Performance Improvement Officer and Director of Administration and Management</w:t>
      </w:r>
      <w:r w:rsidRPr="00D54F74">
        <w:t>.</w:t>
      </w:r>
      <w:r>
        <w:t xml:space="preserve">  </w:t>
      </w:r>
    </w:p>
    <w:p w14:paraId="524867EC" w14:textId="77777777" w:rsidR="008737C7" w:rsidRPr="005506C0" w:rsidRDefault="008737C7" w:rsidP="00A654C4">
      <w:pPr>
        <w:rPr>
          <w:sz w:val="14"/>
          <w:szCs w:val="14"/>
        </w:rPr>
      </w:pPr>
    </w:p>
    <w:p w14:paraId="3EC7BCB9" w14:textId="77777777" w:rsidR="00D54C79" w:rsidRPr="0061097D" w:rsidRDefault="00D54C79" w:rsidP="00A654C4">
      <w:pPr>
        <w:rPr>
          <w:caps/>
        </w:rPr>
      </w:pPr>
      <w:r w:rsidRPr="00D24D82">
        <w:t xml:space="preserve">If the Senior Pentagon Leadership group is used, the </w:t>
      </w:r>
      <w:r w:rsidR="008737C7">
        <w:t xml:space="preserve">titles are combined to Defense </w:t>
      </w:r>
      <w:r w:rsidRPr="00D24D82">
        <w:t>Agenc</w:t>
      </w:r>
      <w:r w:rsidR="008737C7">
        <w:t xml:space="preserve">y </w:t>
      </w:r>
      <w:r w:rsidRPr="00D24D82">
        <w:t>and DoD Field Activit</w:t>
      </w:r>
      <w:r w:rsidR="008737C7">
        <w:t xml:space="preserve">y Directors (to fit on one line) and </w:t>
      </w:r>
      <w:r w:rsidRPr="00D24D82">
        <w:t>will be listed after the Senior Pentagon Leadership and the Commanders of the Combatant Commands.</w:t>
      </w:r>
    </w:p>
    <w:p w14:paraId="0F9FE5F1" w14:textId="77777777" w:rsidR="00CD48FF" w:rsidRPr="005506C0" w:rsidRDefault="00CD48FF">
      <w:pPr>
        <w:rPr>
          <w:sz w:val="20"/>
          <w:szCs w:val="20"/>
        </w:rPr>
      </w:pPr>
    </w:p>
    <w:p w14:paraId="252B2D2C" w14:textId="5D5AB8CA" w:rsidR="00DC629C" w:rsidRPr="00DC629C" w:rsidRDefault="009175ED" w:rsidP="00DC629C">
      <w:pPr>
        <w:pStyle w:val="Heading1"/>
      </w:pPr>
      <w:r w:rsidRPr="00B83ED4">
        <w:rPr>
          <w:caps/>
          <w:sz w:val="24"/>
        </w:rPr>
        <w:t>Directors of Defense Agencies</w:t>
      </w:r>
      <w:r w:rsidR="004A2AE0" w:rsidRPr="00753D03">
        <w:rPr>
          <w:sz w:val="24"/>
          <w:u w:val="none"/>
        </w:rPr>
        <w:t xml:space="preserve"> </w:t>
      </w:r>
      <w:r w:rsidR="0021017F" w:rsidRPr="0021017F">
        <w:rPr>
          <w:b w:val="0"/>
          <w:sz w:val="24"/>
          <w:u w:val="none"/>
        </w:rPr>
        <w:t xml:space="preserve">When addressing memorandums to two or more but not all Directors of Defense Agencies, list them separately in the position after the Senior </w:t>
      </w:r>
      <w:r w:rsidR="0021017F" w:rsidRPr="00D54F74">
        <w:rPr>
          <w:b w:val="0"/>
          <w:sz w:val="24"/>
          <w:u w:val="none"/>
        </w:rPr>
        <w:t xml:space="preserve">Pentagon Officials and Commanders of the Combatant Commands or in the position immediately after the </w:t>
      </w:r>
      <w:r w:rsidR="008B230A" w:rsidRPr="00D54F74">
        <w:rPr>
          <w:b w:val="0"/>
          <w:sz w:val="24"/>
          <w:u w:val="none"/>
        </w:rPr>
        <w:t>Performance Improvement Officer and Director of Administration and Management</w:t>
      </w:r>
      <w:r w:rsidR="008B230A" w:rsidRPr="00D54F74">
        <w:rPr>
          <w:sz w:val="24"/>
          <w:u w:val="none"/>
        </w:rPr>
        <w:t xml:space="preserve"> </w:t>
      </w:r>
      <w:r w:rsidR="0021017F" w:rsidRPr="00D54F74">
        <w:rPr>
          <w:b w:val="0"/>
          <w:sz w:val="24"/>
          <w:u w:val="none"/>
        </w:rPr>
        <w:t xml:space="preserve">if the Senior Pentagon </w:t>
      </w:r>
      <w:r w:rsidR="007D7BB9" w:rsidRPr="00D54F74">
        <w:rPr>
          <w:b w:val="0"/>
          <w:sz w:val="24"/>
          <w:u w:val="none"/>
        </w:rPr>
        <w:t xml:space="preserve">Leadership </w:t>
      </w:r>
      <w:r w:rsidR="0021017F" w:rsidRPr="00D54F74">
        <w:rPr>
          <w:b w:val="0"/>
          <w:sz w:val="24"/>
          <w:u w:val="none"/>
        </w:rPr>
        <w:t>are listed separately, by title, in alphabetical order</w:t>
      </w:r>
      <w:r w:rsidR="00DC629C">
        <w:rPr>
          <w:b w:val="0"/>
          <w:sz w:val="24"/>
          <w:u w:val="none"/>
        </w:rPr>
        <w:t>.</w:t>
      </w:r>
    </w:p>
    <w:p w14:paraId="6948973C" w14:textId="77777777" w:rsidR="004F6281" w:rsidRPr="00D54F74" w:rsidRDefault="00CD48FF">
      <w:pPr>
        <w:rPr>
          <w:caps/>
        </w:rPr>
      </w:pPr>
      <w:r w:rsidRPr="00D54F74">
        <w:rPr>
          <w:caps/>
        </w:rPr>
        <w:t>Director, Defense Advanced Research Projects Agency</w:t>
      </w:r>
      <w:r w:rsidR="004F6281" w:rsidRPr="00D54F74">
        <w:rPr>
          <w:caps/>
        </w:rPr>
        <w:tab/>
      </w:r>
    </w:p>
    <w:p w14:paraId="20DEC97E" w14:textId="77777777" w:rsidR="00CD48FF" w:rsidRPr="006361BE" w:rsidRDefault="00CD48FF">
      <w:pPr>
        <w:rPr>
          <w:caps/>
        </w:rPr>
      </w:pPr>
      <w:r w:rsidRPr="00D54F74">
        <w:rPr>
          <w:caps/>
        </w:rPr>
        <w:t>Director</w:t>
      </w:r>
      <w:r w:rsidR="008443D8" w:rsidRPr="00D54F74">
        <w:rPr>
          <w:caps/>
        </w:rPr>
        <w:t xml:space="preserve"> and chief executive officer, </w:t>
      </w:r>
      <w:r w:rsidRPr="00D54F74">
        <w:rPr>
          <w:caps/>
        </w:rPr>
        <w:t>Defense Commissary Agency</w:t>
      </w:r>
      <w:r w:rsidR="004F6281" w:rsidRPr="006361BE">
        <w:rPr>
          <w:caps/>
        </w:rPr>
        <w:tab/>
      </w:r>
    </w:p>
    <w:p w14:paraId="1DE4A172" w14:textId="77777777" w:rsidR="00CD48FF" w:rsidRPr="006361BE" w:rsidRDefault="00CD48FF">
      <w:pPr>
        <w:rPr>
          <w:caps/>
        </w:rPr>
      </w:pPr>
      <w:r w:rsidRPr="006361BE">
        <w:rPr>
          <w:caps/>
        </w:rPr>
        <w:t>Director, Defense Contract Audit Agency</w:t>
      </w:r>
      <w:r w:rsidR="004F6281" w:rsidRPr="006361BE">
        <w:rPr>
          <w:caps/>
        </w:rPr>
        <w:tab/>
      </w:r>
      <w:r w:rsidR="004F6281" w:rsidRPr="006361BE">
        <w:rPr>
          <w:caps/>
        </w:rPr>
        <w:tab/>
      </w:r>
      <w:r w:rsidR="008C5A28" w:rsidRPr="006361BE">
        <w:rPr>
          <w:caps/>
        </w:rPr>
        <w:tab/>
      </w:r>
      <w:r w:rsidR="0055098C" w:rsidRPr="006361BE">
        <w:rPr>
          <w:caps/>
        </w:rPr>
        <w:tab/>
      </w:r>
    </w:p>
    <w:p w14:paraId="67124E81" w14:textId="77777777" w:rsidR="00EA7641" w:rsidRPr="006361BE" w:rsidRDefault="00CD48FF">
      <w:pPr>
        <w:rPr>
          <w:caps/>
        </w:rPr>
      </w:pPr>
      <w:r w:rsidRPr="006361BE">
        <w:rPr>
          <w:caps/>
        </w:rPr>
        <w:t>Director, Defense Contract Management Agency</w:t>
      </w:r>
      <w:r w:rsidR="0055098C" w:rsidRPr="006361BE">
        <w:rPr>
          <w:caps/>
        </w:rPr>
        <w:tab/>
      </w:r>
      <w:r w:rsidR="0055098C" w:rsidRPr="006361BE">
        <w:rPr>
          <w:caps/>
        </w:rPr>
        <w:tab/>
      </w:r>
    </w:p>
    <w:p w14:paraId="445A9EA1" w14:textId="77777777" w:rsidR="009A7FC6" w:rsidRPr="006361BE" w:rsidRDefault="00EA7641">
      <w:pPr>
        <w:rPr>
          <w:caps/>
        </w:rPr>
      </w:pPr>
      <w:r w:rsidRPr="006361BE">
        <w:rPr>
          <w:caps/>
        </w:rPr>
        <w:t xml:space="preserve">director, dEFENSE COUNTERINTELLIGENCE AND SECURITY </w:t>
      </w:r>
      <w:r w:rsidR="0055098C" w:rsidRPr="006361BE">
        <w:rPr>
          <w:caps/>
        </w:rPr>
        <w:tab/>
      </w:r>
      <w:r w:rsidR="0055098C" w:rsidRPr="006361BE">
        <w:rPr>
          <w:caps/>
        </w:rPr>
        <w:tab/>
      </w:r>
    </w:p>
    <w:p w14:paraId="63845250" w14:textId="77777777" w:rsidR="009A7FC6" w:rsidRPr="006361BE" w:rsidRDefault="009A7FC6">
      <w:pPr>
        <w:rPr>
          <w:caps/>
        </w:rPr>
      </w:pPr>
      <w:r w:rsidRPr="006361BE">
        <w:rPr>
          <w:caps/>
        </w:rPr>
        <w:t xml:space="preserve">     </w:t>
      </w:r>
      <w:r w:rsidR="00EA7641" w:rsidRPr="006361BE">
        <w:rPr>
          <w:caps/>
        </w:rPr>
        <w:t>AGENCY</w:t>
      </w:r>
      <w:r w:rsidR="00EA7641" w:rsidRPr="006361BE">
        <w:rPr>
          <w:caps/>
        </w:rPr>
        <w:tab/>
      </w:r>
      <w:r w:rsidR="00EA7641" w:rsidRPr="006361BE">
        <w:rPr>
          <w:caps/>
        </w:rPr>
        <w:tab/>
      </w:r>
      <w:r w:rsidRPr="006361BE">
        <w:rPr>
          <w:caps/>
        </w:rPr>
        <w:tab/>
      </w:r>
      <w:r w:rsidRPr="006361BE">
        <w:rPr>
          <w:caps/>
        </w:rPr>
        <w:tab/>
      </w:r>
      <w:r w:rsidRPr="006361BE">
        <w:rPr>
          <w:caps/>
        </w:rPr>
        <w:tab/>
      </w:r>
      <w:r w:rsidRPr="006361BE">
        <w:rPr>
          <w:caps/>
        </w:rPr>
        <w:tab/>
      </w:r>
      <w:r w:rsidR="00EA7641" w:rsidRPr="006361BE">
        <w:rPr>
          <w:caps/>
        </w:rPr>
        <w:tab/>
      </w:r>
      <w:r w:rsidR="00EA7641" w:rsidRPr="006361BE">
        <w:rPr>
          <w:caps/>
        </w:rPr>
        <w:tab/>
      </w:r>
      <w:r w:rsidR="00EA7641" w:rsidRPr="006361BE">
        <w:rPr>
          <w:caps/>
        </w:rPr>
        <w:tab/>
      </w:r>
      <w:r w:rsidR="00EA7641" w:rsidRPr="006361BE">
        <w:rPr>
          <w:caps/>
        </w:rPr>
        <w:tab/>
      </w:r>
    </w:p>
    <w:p w14:paraId="6656C05F" w14:textId="77777777" w:rsidR="00CD48FF" w:rsidRPr="006361BE" w:rsidRDefault="00CD48FF">
      <w:pPr>
        <w:rPr>
          <w:caps/>
        </w:rPr>
      </w:pPr>
      <w:r w:rsidRPr="006361BE">
        <w:rPr>
          <w:caps/>
        </w:rPr>
        <w:t>Director, Defense Finance and Accounting Service</w:t>
      </w:r>
      <w:r w:rsidR="004F6281" w:rsidRPr="006361BE">
        <w:rPr>
          <w:caps/>
        </w:rPr>
        <w:tab/>
      </w:r>
      <w:r w:rsidR="0061097D" w:rsidRPr="006361BE">
        <w:rPr>
          <w:caps/>
        </w:rPr>
        <w:tab/>
      </w:r>
    </w:p>
    <w:p w14:paraId="291ED946" w14:textId="77777777" w:rsidR="003474C9" w:rsidRPr="006361BE" w:rsidRDefault="003474C9" w:rsidP="003474C9">
      <w:pPr>
        <w:rPr>
          <w:caps/>
        </w:rPr>
      </w:pPr>
      <w:r w:rsidRPr="006361BE">
        <w:rPr>
          <w:caps/>
        </w:rPr>
        <w:t>Directo</w:t>
      </w:r>
      <w:r w:rsidR="0055098C" w:rsidRPr="006361BE">
        <w:rPr>
          <w:caps/>
        </w:rPr>
        <w:t>r, Defense Health Agency</w:t>
      </w:r>
      <w:r w:rsidR="0055098C" w:rsidRPr="006361BE">
        <w:rPr>
          <w:caps/>
        </w:rPr>
        <w:tab/>
      </w:r>
      <w:r w:rsidR="0055098C" w:rsidRPr="006361BE">
        <w:rPr>
          <w:caps/>
        </w:rPr>
        <w:tab/>
      </w:r>
      <w:r w:rsidR="0055098C" w:rsidRPr="006361BE">
        <w:rPr>
          <w:caps/>
        </w:rPr>
        <w:tab/>
      </w:r>
      <w:r w:rsidR="0055098C" w:rsidRPr="006361BE">
        <w:rPr>
          <w:caps/>
        </w:rPr>
        <w:tab/>
      </w:r>
      <w:r w:rsidR="0055098C" w:rsidRPr="006361BE">
        <w:rPr>
          <w:caps/>
        </w:rPr>
        <w:tab/>
      </w:r>
      <w:r w:rsidR="003A05FF" w:rsidRPr="006361BE">
        <w:rPr>
          <w:caps/>
        </w:rPr>
        <w:t xml:space="preserve"> </w:t>
      </w:r>
    </w:p>
    <w:p w14:paraId="1F822753" w14:textId="77777777" w:rsidR="00CD48FF" w:rsidRPr="006361BE" w:rsidRDefault="00CD48FF">
      <w:pPr>
        <w:rPr>
          <w:caps/>
        </w:rPr>
      </w:pPr>
      <w:r w:rsidRPr="006361BE">
        <w:rPr>
          <w:caps/>
        </w:rPr>
        <w:t>Director, Defense Information Systems Agency</w:t>
      </w:r>
      <w:r w:rsidR="004F6281" w:rsidRPr="006361BE">
        <w:rPr>
          <w:caps/>
        </w:rPr>
        <w:tab/>
      </w:r>
      <w:r w:rsidR="008C5A28" w:rsidRPr="006361BE">
        <w:rPr>
          <w:caps/>
        </w:rPr>
        <w:tab/>
      </w:r>
      <w:r w:rsidR="0055098C" w:rsidRPr="006361BE">
        <w:rPr>
          <w:caps/>
        </w:rPr>
        <w:tab/>
      </w:r>
    </w:p>
    <w:p w14:paraId="5F2B6D46" w14:textId="77777777" w:rsidR="00CD48FF" w:rsidRPr="006361BE" w:rsidRDefault="00CD48FF">
      <w:pPr>
        <w:rPr>
          <w:caps/>
        </w:rPr>
      </w:pPr>
      <w:r w:rsidRPr="006361BE">
        <w:rPr>
          <w:caps/>
        </w:rPr>
        <w:t>Director, Defense Intelligence Agency</w:t>
      </w:r>
      <w:r w:rsidR="004F6281" w:rsidRPr="006361BE">
        <w:rPr>
          <w:caps/>
        </w:rPr>
        <w:tab/>
      </w:r>
      <w:r w:rsidR="004F6281" w:rsidRPr="006361BE">
        <w:rPr>
          <w:caps/>
        </w:rPr>
        <w:tab/>
      </w:r>
      <w:r w:rsidR="008C5A28" w:rsidRPr="006361BE">
        <w:rPr>
          <w:caps/>
        </w:rPr>
        <w:tab/>
      </w:r>
      <w:r w:rsidR="0055098C" w:rsidRPr="006361BE">
        <w:rPr>
          <w:caps/>
        </w:rPr>
        <w:tab/>
      </w:r>
    </w:p>
    <w:p w14:paraId="200BF345" w14:textId="77777777" w:rsidR="00CD48FF" w:rsidRPr="006361BE" w:rsidRDefault="00CD48FF">
      <w:pPr>
        <w:rPr>
          <w:caps/>
        </w:rPr>
      </w:pPr>
      <w:r w:rsidRPr="006361BE">
        <w:rPr>
          <w:caps/>
        </w:rPr>
        <w:t>Director, Defense Legal Services Agency</w:t>
      </w:r>
      <w:r w:rsidR="004F6281" w:rsidRPr="006361BE">
        <w:rPr>
          <w:caps/>
        </w:rPr>
        <w:tab/>
      </w:r>
      <w:r w:rsidR="004F6281" w:rsidRPr="006361BE">
        <w:rPr>
          <w:caps/>
        </w:rPr>
        <w:tab/>
      </w:r>
      <w:r w:rsidR="008C5A28" w:rsidRPr="006361BE">
        <w:rPr>
          <w:caps/>
        </w:rPr>
        <w:tab/>
      </w:r>
      <w:r w:rsidR="0055098C" w:rsidRPr="006361BE">
        <w:rPr>
          <w:caps/>
        </w:rPr>
        <w:tab/>
      </w:r>
    </w:p>
    <w:p w14:paraId="05805392" w14:textId="77777777" w:rsidR="00CD48FF" w:rsidRPr="006361BE" w:rsidRDefault="00CD48FF">
      <w:pPr>
        <w:rPr>
          <w:caps/>
        </w:rPr>
      </w:pPr>
      <w:r w:rsidRPr="006361BE">
        <w:rPr>
          <w:caps/>
        </w:rPr>
        <w:t>Director, Defense Logistics Agency</w:t>
      </w:r>
      <w:r w:rsidR="004F6281" w:rsidRPr="006361BE">
        <w:rPr>
          <w:caps/>
        </w:rPr>
        <w:tab/>
      </w:r>
      <w:r w:rsidR="004F6281" w:rsidRPr="006361BE">
        <w:rPr>
          <w:caps/>
        </w:rPr>
        <w:tab/>
      </w:r>
      <w:r w:rsidR="004F6281" w:rsidRPr="006361BE">
        <w:rPr>
          <w:caps/>
        </w:rPr>
        <w:tab/>
      </w:r>
      <w:r w:rsidR="008C5A28" w:rsidRPr="006361BE">
        <w:rPr>
          <w:caps/>
        </w:rPr>
        <w:tab/>
      </w:r>
      <w:r w:rsidR="004F6281" w:rsidRPr="006361BE">
        <w:rPr>
          <w:caps/>
        </w:rPr>
        <w:tab/>
      </w:r>
    </w:p>
    <w:p w14:paraId="2712AFAE" w14:textId="77777777" w:rsidR="00696EBB" w:rsidRPr="006361BE" w:rsidRDefault="00696EBB">
      <w:pPr>
        <w:rPr>
          <w:caps/>
        </w:rPr>
      </w:pPr>
      <w:r w:rsidRPr="006361BE">
        <w:rPr>
          <w:caps/>
        </w:rPr>
        <w:t>director, defense pow/mia accounting agency</w:t>
      </w:r>
      <w:r w:rsidRPr="006361BE">
        <w:rPr>
          <w:caps/>
        </w:rPr>
        <w:tab/>
      </w:r>
      <w:r w:rsidRPr="006361BE">
        <w:rPr>
          <w:caps/>
        </w:rPr>
        <w:tab/>
      </w:r>
      <w:r w:rsidRPr="006361BE">
        <w:rPr>
          <w:caps/>
        </w:rPr>
        <w:tab/>
      </w:r>
    </w:p>
    <w:p w14:paraId="12EA5D10" w14:textId="77777777" w:rsidR="00CD48FF" w:rsidRPr="006361BE" w:rsidRDefault="00CD48FF">
      <w:pPr>
        <w:rPr>
          <w:caps/>
        </w:rPr>
      </w:pPr>
      <w:r w:rsidRPr="006361BE">
        <w:rPr>
          <w:caps/>
        </w:rPr>
        <w:t>Director, Defense Security Cooperation Agency</w:t>
      </w:r>
      <w:r w:rsidR="004F6281" w:rsidRPr="006361BE">
        <w:rPr>
          <w:caps/>
        </w:rPr>
        <w:tab/>
      </w:r>
      <w:r w:rsidR="008C5A28" w:rsidRPr="006361BE">
        <w:rPr>
          <w:caps/>
        </w:rPr>
        <w:tab/>
      </w:r>
      <w:r w:rsidR="0055098C" w:rsidRPr="006361BE">
        <w:rPr>
          <w:caps/>
        </w:rPr>
        <w:tab/>
      </w:r>
    </w:p>
    <w:p w14:paraId="4400E0CA" w14:textId="77777777" w:rsidR="00CD48FF" w:rsidRPr="006361BE" w:rsidRDefault="00CD48FF">
      <w:pPr>
        <w:rPr>
          <w:caps/>
        </w:rPr>
      </w:pPr>
      <w:r w:rsidRPr="006361BE">
        <w:rPr>
          <w:caps/>
        </w:rPr>
        <w:t>Director, Defense Threat Reduction Agency</w:t>
      </w:r>
      <w:r w:rsidR="004F6281" w:rsidRPr="006361BE">
        <w:rPr>
          <w:caps/>
        </w:rPr>
        <w:tab/>
      </w:r>
      <w:r w:rsidR="004F6281" w:rsidRPr="006361BE">
        <w:rPr>
          <w:caps/>
        </w:rPr>
        <w:tab/>
      </w:r>
      <w:r w:rsidR="008C5A28" w:rsidRPr="006361BE">
        <w:rPr>
          <w:caps/>
        </w:rPr>
        <w:tab/>
      </w:r>
    </w:p>
    <w:p w14:paraId="70BC8523" w14:textId="77777777" w:rsidR="00CD48FF" w:rsidRPr="006361BE" w:rsidRDefault="00CD48FF">
      <w:pPr>
        <w:rPr>
          <w:caps/>
        </w:rPr>
      </w:pPr>
      <w:r w:rsidRPr="006361BE">
        <w:rPr>
          <w:caps/>
        </w:rPr>
        <w:t>Director, Missile Defense Agency</w:t>
      </w:r>
      <w:r w:rsidR="004F6281" w:rsidRPr="006361BE">
        <w:rPr>
          <w:caps/>
        </w:rPr>
        <w:tab/>
      </w:r>
      <w:r w:rsidR="004F6281" w:rsidRPr="006361BE">
        <w:rPr>
          <w:caps/>
        </w:rPr>
        <w:tab/>
      </w:r>
      <w:r w:rsidR="004F6281" w:rsidRPr="006361BE">
        <w:rPr>
          <w:caps/>
        </w:rPr>
        <w:tab/>
      </w:r>
      <w:r w:rsidR="008C5A28" w:rsidRPr="006361BE">
        <w:rPr>
          <w:caps/>
        </w:rPr>
        <w:tab/>
      </w:r>
      <w:r w:rsidR="0055098C" w:rsidRPr="006361BE">
        <w:rPr>
          <w:caps/>
        </w:rPr>
        <w:tab/>
      </w:r>
    </w:p>
    <w:p w14:paraId="0B4C952A" w14:textId="77777777" w:rsidR="00CD48FF" w:rsidRPr="006361BE" w:rsidRDefault="00CD48FF">
      <w:pPr>
        <w:rPr>
          <w:caps/>
        </w:rPr>
      </w:pPr>
      <w:r w:rsidRPr="006361BE">
        <w:rPr>
          <w:caps/>
        </w:rPr>
        <w:t xml:space="preserve">Director, National </w:t>
      </w:r>
      <w:r w:rsidR="007B13C7" w:rsidRPr="006361BE">
        <w:rPr>
          <w:caps/>
        </w:rPr>
        <w:t>Geo</w:t>
      </w:r>
      <w:r w:rsidR="00563FF6" w:rsidRPr="006361BE">
        <w:rPr>
          <w:caps/>
        </w:rPr>
        <w:t>s</w:t>
      </w:r>
      <w:r w:rsidR="007B13C7" w:rsidRPr="006361BE">
        <w:rPr>
          <w:caps/>
        </w:rPr>
        <w:t>patial</w:t>
      </w:r>
      <w:r w:rsidR="00563FF6" w:rsidRPr="006361BE">
        <w:rPr>
          <w:caps/>
        </w:rPr>
        <w:t>-</w:t>
      </w:r>
      <w:r w:rsidR="002C0F94" w:rsidRPr="006361BE">
        <w:rPr>
          <w:caps/>
        </w:rPr>
        <w:t xml:space="preserve">Intelligence </w:t>
      </w:r>
      <w:r w:rsidRPr="006361BE">
        <w:rPr>
          <w:caps/>
        </w:rPr>
        <w:t>Agency</w:t>
      </w:r>
      <w:r w:rsidR="004F6281" w:rsidRPr="006361BE">
        <w:rPr>
          <w:caps/>
        </w:rPr>
        <w:tab/>
      </w:r>
      <w:r w:rsidR="008C5A28" w:rsidRPr="006361BE">
        <w:rPr>
          <w:caps/>
        </w:rPr>
        <w:tab/>
      </w:r>
    </w:p>
    <w:p w14:paraId="14033311" w14:textId="77777777" w:rsidR="00563FF6" w:rsidRPr="006361BE" w:rsidRDefault="00563FF6">
      <w:pPr>
        <w:rPr>
          <w:caps/>
        </w:rPr>
      </w:pPr>
      <w:r w:rsidRPr="006361BE">
        <w:rPr>
          <w:caps/>
        </w:rPr>
        <w:t>Director, National Reconnaissance Office</w:t>
      </w:r>
      <w:r w:rsidR="004F6281" w:rsidRPr="006361BE">
        <w:rPr>
          <w:caps/>
        </w:rPr>
        <w:tab/>
      </w:r>
      <w:r w:rsidR="004F6281" w:rsidRPr="006361BE">
        <w:rPr>
          <w:caps/>
        </w:rPr>
        <w:tab/>
      </w:r>
      <w:r w:rsidR="008C5A28" w:rsidRPr="006361BE">
        <w:rPr>
          <w:caps/>
        </w:rPr>
        <w:tab/>
      </w:r>
      <w:r w:rsidR="0055098C" w:rsidRPr="006361BE">
        <w:rPr>
          <w:caps/>
        </w:rPr>
        <w:tab/>
      </w:r>
    </w:p>
    <w:p w14:paraId="59CADF9A" w14:textId="77777777" w:rsidR="0061097D" w:rsidRPr="00D54F74" w:rsidRDefault="00CD48FF">
      <w:pPr>
        <w:rPr>
          <w:caps/>
        </w:rPr>
      </w:pPr>
      <w:r w:rsidRPr="006361BE">
        <w:rPr>
          <w:caps/>
        </w:rPr>
        <w:lastRenderedPageBreak/>
        <w:t>Director, National Security Agency/</w:t>
      </w:r>
      <w:r w:rsidR="004B3E67" w:rsidRPr="00D54F74">
        <w:rPr>
          <w:caps/>
        </w:rPr>
        <w:t xml:space="preserve">chief </w:t>
      </w:r>
      <w:r w:rsidRPr="00D54F74">
        <w:rPr>
          <w:caps/>
        </w:rPr>
        <w:t>Central</w:t>
      </w:r>
      <w:r w:rsidR="0061097D" w:rsidRPr="00D54F74">
        <w:rPr>
          <w:caps/>
        </w:rPr>
        <w:t xml:space="preserve"> </w:t>
      </w:r>
      <w:r w:rsidR="0061097D" w:rsidRPr="00D54F74">
        <w:rPr>
          <w:caps/>
        </w:rPr>
        <w:tab/>
      </w:r>
      <w:r w:rsidR="0061097D" w:rsidRPr="00D54F74">
        <w:rPr>
          <w:caps/>
        </w:rPr>
        <w:tab/>
      </w:r>
      <w:r w:rsidR="0061097D" w:rsidRPr="00D54F74">
        <w:rPr>
          <w:caps/>
        </w:rPr>
        <w:tab/>
      </w:r>
    </w:p>
    <w:p w14:paraId="56F0FB46" w14:textId="77777777" w:rsidR="00CD48FF" w:rsidRPr="006361BE" w:rsidRDefault="0061097D">
      <w:pPr>
        <w:rPr>
          <w:caps/>
        </w:rPr>
      </w:pPr>
      <w:r w:rsidRPr="00D54F74">
        <w:rPr>
          <w:caps/>
        </w:rPr>
        <w:t xml:space="preserve">    </w:t>
      </w:r>
      <w:r w:rsidR="00CD48FF" w:rsidRPr="00D54F74">
        <w:rPr>
          <w:caps/>
        </w:rPr>
        <w:t xml:space="preserve"> Security Service</w:t>
      </w:r>
      <w:r w:rsidR="004F6281" w:rsidRPr="006361BE">
        <w:rPr>
          <w:caps/>
        </w:rPr>
        <w:t xml:space="preserve">    </w:t>
      </w:r>
      <w:r w:rsidR="008C5A28" w:rsidRPr="006361BE">
        <w:rPr>
          <w:caps/>
        </w:rPr>
        <w:tab/>
        <w:t xml:space="preserve">     </w:t>
      </w:r>
      <w:r w:rsidR="004F6281" w:rsidRPr="006361BE">
        <w:rPr>
          <w:caps/>
        </w:rPr>
        <w:t xml:space="preserve"> </w:t>
      </w:r>
    </w:p>
    <w:p w14:paraId="75E48E95" w14:textId="77777777" w:rsidR="00CD48FF" w:rsidRDefault="00CD48FF">
      <w:pPr>
        <w:rPr>
          <w:caps/>
        </w:rPr>
      </w:pPr>
      <w:r w:rsidRPr="006361BE">
        <w:rPr>
          <w:caps/>
        </w:rPr>
        <w:t>Director, Pentagon Force Protection Agency</w:t>
      </w:r>
      <w:r w:rsidR="0055098C">
        <w:rPr>
          <w:caps/>
        </w:rPr>
        <w:tab/>
      </w:r>
      <w:r w:rsidR="0055098C">
        <w:rPr>
          <w:caps/>
        </w:rPr>
        <w:tab/>
      </w:r>
      <w:r w:rsidR="0055098C">
        <w:rPr>
          <w:caps/>
        </w:rPr>
        <w:tab/>
      </w:r>
    </w:p>
    <w:p w14:paraId="7465D3FC" w14:textId="77777777" w:rsidR="00386EF8" w:rsidRDefault="00386EF8">
      <w:pPr>
        <w:pStyle w:val="Heading1"/>
        <w:rPr>
          <w:sz w:val="24"/>
        </w:rPr>
      </w:pPr>
    </w:p>
    <w:p w14:paraId="01826954" w14:textId="6FBF481E" w:rsidR="00CD48FF" w:rsidRPr="00D54F74" w:rsidRDefault="009175ED">
      <w:pPr>
        <w:pStyle w:val="Heading1"/>
        <w:rPr>
          <w:b w:val="0"/>
          <w:sz w:val="24"/>
        </w:rPr>
      </w:pPr>
      <w:r w:rsidRPr="00B83ED4">
        <w:rPr>
          <w:caps/>
          <w:sz w:val="24"/>
        </w:rPr>
        <w:t>Directors of DoD Field Activities</w:t>
      </w:r>
      <w:r w:rsidR="0022670A" w:rsidRPr="00B83ED4">
        <w:rPr>
          <w:sz w:val="24"/>
          <w:u w:val="none"/>
        </w:rPr>
        <w:t xml:space="preserve"> </w:t>
      </w:r>
      <w:r w:rsidR="008063CC" w:rsidRPr="008063CC">
        <w:rPr>
          <w:b w:val="0"/>
          <w:sz w:val="24"/>
          <w:u w:val="none"/>
        </w:rPr>
        <w:t xml:space="preserve">When addressing memorandums to two or more but not all Directors of DoD Field Activities, list them separately in the position after the Senior Pentagon </w:t>
      </w:r>
      <w:r w:rsidR="00A1046A">
        <w:rPr>
          <w:b w:val="0"/>
          <w:sz w:val="24"/>
          <w:u w:val="none"/>
        </w:rPr>
        <w:t>Leadership</w:t>
      </w:r>
      <w:r w:rsidR="008063CC" w:rsidRPr="008063CC">
        <w:rPr>
          <w:b w:val="0"/>
          <w:sz w:val="24"/>
          <w:u w:val="none"/>
        </w:rPr>
        <w:t xml:space="preserve">, Commanders of the Combatant Commands, and Directors of the Defense Agencies or in the position immediately after </w:t>
      </w:r>
      <w:r w:rsidR="008063CC" w:rsidRPr="00D54F74">
        <w:rPr>
          <w:b w:val="0"/>
          <w:sz w:val="24"/>
          <w:u w:val="none"/>
        </w:rPr>
        <w:t xml:space="preserve">the </w:t>
      </w:r>
      <w:r w:rsidR="008B230A" w:rsidRPr="00D54F74">
        <w:rPr>
          <w:b w:val="0"/>
          <w:sz w:val="24"/>
          <w:u w:val="none"/>
        </w:rPr>
        <w:t>Performance Improvement Officer and Director of Administration and Management</w:t>
      </w:r>
      <w:r w:rsidR="008B230A" w:rsidRPr="00D54F74">
        <w:rPr>
          <w:sz w:val="24"/>
          <w:u w:val="none"/>
        </w:rPr>
        <w:t xml:space="preserve"> </w:t>
      </w:r>
      <w:r w:rsidR="008063CC" w:rsidRPr="00D54F74">
        <w:rPr>
          <w:b w:val="0"/>
          <w:sz w:val="24"/>
          <w:u w:val="none"/>
        </w:rPr>
        <w:t>and the Directors of the Defense Agencies if the Senior Pentagon Officials are listed separately, by title, in alphabetical order</w:t>
      </w:r>
      <w:r w:rsidR="00DC629C">
        <w:rPr>
          <w:b w:val="0"/>
          <w:sz w:val="24"/>
          <w:u w:val="none"/>
        </w:rPr>
        <w:t>.</w:t>
      </w:r>
    </w:p>
    <w:p w14:paraId="030F7BE2" w14:textId="77777777" w:rsidR="00CD48FF" w:rsidRPr="00D54F74" w:rsidRDefault="00CD48FF">
      <w:pPr>
        <w:rPr>
          <w:caps/>
        </w:rPr>
      </w:pPr>
      <w:r w:rsidRPr="00D54F74">
        <w:rPr>
          <w:caps/>
        </w:rPr>
        <w:t xml:space="preserve">Director, </w:t>
      </w:r>
      <w:r w:rsidR="000251E6" w:rsidRPr="00D54F74">
        <w:rPr>
          <w:caps/>
        </w:rPr>
        <w:t>Defense Media Activity</w:t>
      </w:r>
      <w:r w:rsidR="004F6281" w:rsidRPr="00D54F74">
        <w:rPr>
          <w:caps/>
        </w:rPr>
        <w:tab/>
      </w:r>
      <w:r w:rsidR="004F6281" w:rsidRPr="00D54F74">
        <w:rPr>
          <w:caps/>
        </w:rPr>
        <w:tab/>
      </w:r>
      <w:r w:rsidR="004F6281" w:rsidRPr="00D54F74">
        <w:rPr>
          <w:caps/>
        </w:rPr>
        <w:tab/>
      </w:r>
      <w:r w:rsidR="004F6281" w:rsidRPr="00D54F74">
        <w:rPr>
          <w:caps/>
        </w:rPr>
        <w:tab/>
      </w:r>
      <w:r w:rsidR="0061097D" w:rsidRPr="00D54F74">
        <w:rPr>
          <w:caps/>
        </w:rPr>
        <w:tab/>
      </w:r>
    </w:p>
    <w:p w14:paraId="041041B5" w14:textId="77777777" w:rsidR="002C0F94" w:rsidRPr="00D54F74" w:rsidRDefault="004B3E67" w:rsidP="002C0F94">
      <w:pPr>
        <w:rPr>
          <w:caps/>
        </w:rPr>
      </w:pPr>
      <w:bookmarkStart w:id="3" w:name="_Hlk161919663"/>
      <w:r w:rsidRPr="00D54F74">
        <w:rPr>
          <w:caps/>
        </w:rPr>
        <w:t>ADM</w:t>
      </w:r>
      <w:r w:rsidR="008443D8" w:rsidRPr="00D54F74">
        <w:rPr>
          <w:caps/>
        </w:rPr>
        <w:t xml:space="preserve">INISTRATOR, </w:t>
      </w:r>
      <w:r w:rsidR="002C0F94" w:rsidRPr="00D54F74">
        <w:rPr>
          <w:caps/>
        </w:rPr>
        <w:t>Defense Technical Information Center</w:t>
      </w:r>
      <w:bookmarkEnd w:id="3"/>
      <w:r w:rsidR="0055098C" w:rsidRPr="00D54F74">
        <w:rPr>
          <w:caps/>
        </w:rPr>
        <w:tab/>
      </w:r>
      <w:r w:rsidR="0055098C" w:rsidRPr="00D54F74">
        <w:rPr>
          <w:caps/>
        </w:rPr>
        <w:tab/>
      </w:r>
    </w:p>
    <w:p w14:paraId="7EB568FE" w14:textId="77777777" w:rsidR="00CD48FF" w:rsidRPr="00D54F74" w:rsidRDefault="00CD48FF">
      <w:pPr>
        <w:rPr>
          <w:caps/>
        </w:rPr>
      </w:pPr>
      <w:r w:rsidRPr="00D54F74">
        <w:rPr>
          <w:caps/>
        </w:rPr>
        <w:t>Director, Defense Technology Security Administration</w:t>
      </w:r>
      <w:r w:rsidR="0055098C" w:rsidRPr="00D54F74">
        <w:rPr>
          <w:caps/>
        </w:rPr>
        <w:tab/>
      </w:r>
    </w:p>
    <w:p w14:paraId="1089DE98" w14:textId="77777777" w:rsidR="00CD48FF" w:rsidRPr="00D54F74" w:rsidRDefault="00CD48FF">
      <w:pPr>
        <w:rPr>
          <w:caps/>
        </w:rPr>
      </w:pPr>
      <w:r w:rsidRPr="00D54F74">
        <w:rPr>
          <w:caps/>
        </w:rPr>
        <w:t xml:space="preserve">Director, </w:t>
      </w:r>
      <w:r w:rsidR="006629C9" w:rsidRPr="00D54F74">
        <w:rPr>
          <w:caps/>
        </w:rPr>
        <w:t>dod</w:t>
      </w:r>
      <w:r w:rsidRPr="00D54F74">
        <w:rPr>
          <w:caps/>
        </w:rPr>
        <w:t xml:space="preserve"> Education Activity</w:t>
      </w:r>
      <w:r w:rsidR="0022670A" w:rsidRPr="00D54F74">
        <w:rPr>
          <w:caps/>
        </w:rPr>
        <w:tab/>
      </w:r>
      <w:r w:rsidR="0022670A" w:rsidRPr="00D54F74">
        <w:rPr>
          <w:caps/>
        </w:rPr>
        <w:tab/>
      </w:r>
      <w:r w:rsidR="006629C9" w:rsidRPr="00D54F74">
        <w:rPr>
          <w:caps/>
        </w:rPr>
        <w:tab/>
      </w:r>
      <w:r w:rsidR="006629C9" w:rsidRPr="00D54F74">
        <w:rPr>
          <w:caps/>
        </w:rPr>
        <w:tab/>
      </w:r>
      <w:r w:rsidR="006629C9" w:rsidRPr="00D54F74">
        <w:rPr>
          <w:caps/>
        </w:rPr>
        <w:tab/>
      </w:r>
    </w:p>
    <w:p w14:paraId="142D3394" w14:textId="77777777" w:rsidR="00CD48FF" w:rsidRPr="00D54F74" w:rsidRDefault="00CD48FF">
      <w:pPr>
        <w:rPr>
          <w:caps/>
        </w:rPr>
      </w:pPr>
      <w:r w:rsidRPr="00D54F74">
        <w:rPr>
          <w:caps/>
        </w:rPr>
        <w:t xml:space="preserve">Director, </w:t>
      </w:r>
      <w:r w:rsidR="006629C9" w:rsidRPr="00D54F74">
        <w:rPr>
          <w:caps/>
        </w:rPr>
        <w:t xml:space="preserve">dod </w:t>
      </w:r>
      <w:r w:rsidRPr="00D54F74">
        <w:rPr>
          <w:caps/>
        </w:rPr>
        <w:t>Human Resources</w:t>
      </w:r>
      <w:r w:rsidR="0061097D" w:rsidRPr="00D54F74">
        <w:rPr>
          <w:caps/>
        </w:rPr>
        <w:t xml:space="preserve"> </w:t>
      </w:r>
      <w:r w:rsidR="006629C9" w:rsidRPr="00D54F74">
        <w:rPr>
          <w:caps/>
        </w:rPr>
        <w:tab/>
      </w:r>
      <w:r w:rsidRPr="00D54F74">
        <w:rPr>
          <w:caps/>
        </w:rPr>
        <w:t>Activity</w:t>
      </w:r>
      <w:r w:rsidR="0022670A" w:rsidRPr="00D54F74">
        <w:rPr>
          <w:caps/>
        </w:rPr>
        <w:tab/>
      </w:r>
      <w:r w:rsidR="006629C9" w:rsidRPr="00D54F74">
        <w:rPr>
          <w:caps/>
        </w:rPr>
        <w:tab/>
      </w:r>
      <w:r w:rsidR="006629C9" w:rsidRPr="00D54F74">
        <w:rPr>
          <w:caps/>
        </w:rPr>
        <w:tab/>
      </w:r>
      <w:r w:rsidR="006629C9" w:rsidRPr="00D54F74">
        <w:rPr>
          <w:caps/>
        </w:rPr>
        <w:tab/>
      </w:r>
    </w:p>
    <w:p w14:paraId="25207DBF" w14:textId="77777777" w:rsidR="00CD48FF" w:rsidRPr="00D54F74" w:rsidRDefault="00CD48FF">
      <w:pPr>
        <w:rPr>
          <w:caps/>
        </w:rPr>
      </w:pPr>
      <w:r w:rsidRPr="00D54F74">
        <w:rPr>
          <w:caps/>
        </w:rPr>
        <w:t xml:space="preserve">Director, </w:t>
      </w:r>
      <w:r w:rsidR="006629C9" w:rsidRPr="00D54F74">
        <w:rPr>
          <w:caps/>
        </w:rPr>
        <w:t xml:space="preserve">dod Test Resource </w:t>
      </w:r>
      <w:r w:rsidRPr="00D54F74">
        <w:rPr>
          <w:caps/>
        </w:rPr>
        <w:t>Management Center</w:t>
      </w:r>
      <w:r w:rsidR="006629C9" w:rsidRPr="00D54F74">
        <w:rPr>
          <w:caps/>
        </w:rPr>
        <w:tab/>
      </w:r>
      <w:r w:rsidR="006629C9" w:rsidRPr="00D54F74">
        <w:rPr>
          <w:caps/>
        </w:rPr>
        <w:tab/>
      </w:r>
    </w:p>
    <w:p w14:paraId="6A84DF14" w14:textId="77777777" w:rsidR="00CD48FF" w:rsidRPr="00D54F74" w:rsidRDefault="00CD48FF">
      <w:pPr>
        <w:rPr>
          <w:caps/>
        </w:rPr>
      </w:pPr>
      <w:r w:rsidRPr="00D54F74">
        <w:rPr>
          <w:caps/>
        </w:rPr>
        <w:t xml:space="preserve">Director, </w:t>
      </w:r>
      <w:r w:rsidR="00AA37E3" w:rsidRPr="00D54F74">
        <w:rPr>
          <w:caps/>
        </w:rPr>
        <w:t>Office of Local Defense Community Cooperation</w:t>
      </w:r>
      <w:r w:rsidR="0055098C" w:rsidRPr="00D54F74">
        <w:rPr>
          <w:caps/>
        </w:rPr>
        <w:tab/>
      </w:r>
    </w:p>
    <w:p w14:paraId="066EE22D" w14:textId="77777777" w:rsidR="001B3EBD" w:rsidRDefault="00CD48FF" w:rsidP="001B3EBD">
      <w:pPr>
        <w:rPr>
          <w:caps/>
        </w:rPr>
      </w:pPr>
      <w:r w:rsidRPr="00D54F74">
        <w:rPr>
          <w:caps/>
        </w:rPr>
        <w:t>Director, Washington Headquarters Services</w:t>
      </w:r>
      <w:r w:rsidR="0055098C">
        <w:rPr>
          <w:caps/>
        </w:rPr>
        <w:tab/>
      </w:r>
      <w:r w:rsidR="0055098C">
        <w:rPr>
          <w:caps/>
        </w:rPr>
        <w:tab/>
      </w:r>
      <w:r w:rsidR="0055098C">
        <w:rPr>
          <w:caps/>
        </w:rPr>
        <w:tab/>
      </w:r>
    </w:p>
    <w:p w14:paraId="66E79F01" w14:textId="77777777" w:rsidR="001B3EBD" w:rsidRPr="001B3EBD" w:rsidRDefault="001B3EBD" w:rsidP="001B3EBD">
      <w:pPr>
        <w:autoSpaceDE w:val="0"/>
        <w:autoSpaceDN w:val="0"/>
        <w:adjustRightInd w:val="0"/>
        <w:jc w:val="center"/>
        <w:rPr>
          <w:b/>
          <w:u w:val="single"/>
        </w:rPr>
      </w:pPr>
    </w:p>
    <w:p w14:paraId="5ECBCE37" w14:textId="77777777" w:rsidR="00765809" w:rsidRPr="009626B7" w:rsidRDefault="00765809" w:rsidP="000E78D7">
      <w:pPr>
        <w:autoSpaceDE w:val="0"/>
        <w:autoSpaceDN w:val="0"/>
        <w:adjustRightInd w:val="0"/>
        <w:jc w:val="center"/>
        <w:rPr>
          <w:b/>
          <w:u w:val="single"/>
        </w:rPr>
      </w:pPr>
      <w:r w:rsidRPr="009175ED">
        <w:rPr>
          <w:b/>
          <w:u w:val="single"/>
        </w:rPr>
        <w:t xml:space="preserve">Multi-Memo with </w:t>
      </w:r>
      <w:r w:rsidRPr="009626B7">
        <w:rPr>
          <w:b/>
          <w:u w:val="single"/>
        </w:rPr>
        <w:t xml:space="preserve">Mixed </w:t>
      </w:r>
      <w:r w:rsidR="006629C9">
        <w:rPr>
          <w:b/>
          <w:u w:val="single"/>
        </w:rPr>
        <w:t>DoD</w:t>
      </w:r>
      <w:r w:rsidRPr="009626B7">
        <w:rPr>
          <w:b/>
          <w:u w:val="single"/>
        </w:rPr>
        <w:t xml:space="preserve"> and Outside the </w:t>
      </w:r>
      <w:r w:rsidR="006629C9">
        <w:rPr>
          <w:b/>
          <w:u w:val="single"/>
        </w:rPr>
        <w:t>DoD</w:t>
      </w:r>
      <w:r w:rsidRPr="009626B7">
        <w:rPr>
          <w:b/>
          <w:u w:val="single"/>
        </w:rPr>
        <w:t xml:space="preserve"> Addressees</w:t>
      </w:r>
    </w:p>
    <w:p w14:paraId="4BB3008D" w14:textId="77777777" w:rsidR="00765809" w:rsidRPr="009626B7" w:rsidRDefault="00765809" w:rsidP="00765809">
      <w:pPr>
        <w:pStyle w:val="Default"/>
        <w:tabs>
          <w:tab w:val="left" w:pos="2430"/>
        </w:tabs>
        <w:rPr>
          <w:b/>
        </w:rPr>
      </w:pPr>
    </w:p>
    <w:p w14:paraId="2D2902A2" w14:textId="77777777" w:rsidR="00765809" w:rsidRPr="0059743A" w:rsidRDefault="00CB50AF" w:rsidP="00CB50AF">
      <w:pPr>
        <w:pStyle w:val="Default"/>
        <w:tabs>
          <w:tab w:val="left" w:pos="2430"/>
        </w:tabs>
      </w:pPr>
      <w:r>
        <w:t>MEMORANDUM FOR</w:t>
      </w:r>
      <w:r>
        <w:tab/>
      </w:r>
      <w:r w:rsidR="00765809" w:rsidRPr="0059743A">
        <w:t xml:space="preserve">SECRETARY OF STATE </w:t>
      </w:r>
    </w:p>
    <w:p w14:paraId="1956B96D" w14:textId="77777777" w:rsidR="00765809" w:rsidRDefault="00765809" w:rsidP="00CB50AF">
      <w:pPr>
        <w:pStyle w:val="CM3"/>
        <w:ind w:left="2880" w:hanging="450"/>
        <w:rPr>
          <w:color w:val="000000"/>
        </w:rPr>
      </w:pPr>
      <w:r w:rsidRPr="0059743A">
        <w:rPr>
          <w:color w:val="000000"/>
        </w:rPr>
        <w:t>ATTORNEY GENERAL</w:t>
      </w:r>
      <w:r>
        <w:rPr>
          <w:color w:val="000000"/>
        </w:rPr>
        <w:t xml:space="preserve"> OF THE UNITED STATES</w:t>
      </w:r>
      <w:r w:rsidRPr="0059743A">
        <w:rPr>
          <w:color w:val="000000"/>
        </w:rPr>
        <w:t xml:space="preserve"> </w:t>
      </w:r>
    </w:p>
    <w:p w14:paraId="2F144365" w14:textId="77777777" w:rsidR="00490BA7" w:rsidRPr="0059743A" w:rsidRDefault="00490BA7" w:rsidP="00490BA7">
      <w:pPr>
        <w:pStyle w:val="CM3"/>
        <w:ind w:left="2880" w:hanging="450"/>
        <w:rPr>
          <w:color w:val="000000"/>
        </w:rPr>
      </w:pPr>
      <w:r>
        <w:rPr>
          <w:color w:val="000000"/>
        </w:rPr>
        <w:t>S</w:t>
      </w:r>
      <w:r w:rsidRPr="0059743A">
        <w:rPr>
          <w:color w:val="000000"/>
        </w:rPr>
        <w:t xml:space="preserve">ECRETARY OF HOMELAND SECURITY </w:t>
      </w:r>
    </w:p>
    <w:p w14:paraId="376A4765" w14:textId="77777777" w:rsidR="00765809" w:rsidRDefault="00765809" w:rsidP="00CB50AF">
      <w:pPr>
        <w:pStyle w:val="CM3"/>
        <w:ind w:left="2880" w:hanging="450"/>
        <w:rPr>
          <w:color w:val="000000"/>
        </w:rPr>
      </w:pPr>
      <w:r w:rsidRPr="0059743A">
        <w:rPr>
          <w:color w:val="000000"/>
        </w:rPr>
        <w:t>DIRECTOR OF NATIONAL INTELLIGENCE</w:t>
      </w:r>
    </w:p>
    <w:p w14:paraId="0341AF08" w14:textId="77777777" w:rsidR="00765809" w:rsidRPr="0059743A" w:rsidRDefault="00765809" w:rsidP="00CB50AF">
      <w:pPr>
        <w:pStyle w:val="CM3"/>
        <w:ind w:left="2880" w:hanging="450"/>
        <w:rPr>
          <w:color w:val="000000"/>
        </w:rPr>
      </w:pPr>
      <w:r>
        <w:rPr>
          <w:color w:val="000000"/>
        </w:rPr>
        <w:t>SECRETARIES OF THE MILITARY DEPARTMENTS</w:t>
      </w:r>
      <w:r w:rsidRPr="0059743A">
        <w:rPr>
          <w:color w:val="000000"/>
        </w:rPr>
        <w:t xml:space="preserve"> </w:t>
      </w:r>
    </w:p>
    <w:p w14:paraId="09E4885F" w14:textId="77777777" w:rsidR="00765809" w:rsidRPr="0059743A" w:rsidRDefault="00765809" w:rsidP="00CB50AF">
      <w:pPr>
        <w:pStyle w:val="CM10"/>
        <w:ind w:left="2880" w:hanging="450"/>
        <w:rPr>
          <w:color w:val="000000"/>
        </w:rPr>
      </w:pPr>
      <w:r w:rsidRPr="0059743A">
        <w:rPr>
          <w:color w:val="000000"/>
        </w:rPr>
        <w:t xml:space="preserve">CHAIRMAN OF THE JOINT CHIEFS OF STAFF </w:t>
      </w:r>
    </w:p>
    <w:p w14:paraId="1F505C6A" w14:textId="77777777" w:rsidR="00765809" w:rsidRPr="009175ED" w:rsidRDefault="00765809"/>
    <w:p w14:paraId="68F605F1" w14:textId="77777777" w:rsidR="002E26F8" w:rsidRDefault="002E26F8" w:rsidP="000E78D7">
      <w:pPr>
        <w:jc w:val="center"/>
        <w:rPr>
          <w:b/>
          <w:bCs/>
          <w:u w:val="single"/>
        </w:rPr>
      </w:pPr>
      <w:r w:rsidRPr="009175ED">
        <w:rPr>
          <w:b/>
          <w:bCs/>
          <w:u w:val="single"/>
        </w:rPr>
        <w:t>Miscellaneous Notes</w:t>
      </w:r>
    </w:p>
    <w:p w14:paraId="414EEF64" w14:textId="77777777" w:rsidR="00AD1E40" w:rsidRPr="009175ED" w:rsidRDefault="00AD1E40" w:rsidP="009175ED">
      <w:pPr>
        <w:jc w:val="center"/>
        <w:rPr>
          <w:b/>
          <w:bCs/>
          <w:u w:val="single"/>
        </w:rPr>
      </w:pPr>
    </w:p>
    <w:p w14:paraId="0C42A2A7" w14:textId="77777777" w:rsidR="008B2415" w:rsidRDefault="008B2415" w:rsidP="002E26F8">
      <w:pPr>
        <w:numPr>
          <w:ilvl w:val="0"/>
          <w:numId w:val="1"/>
        </w:numPr>
      </w:pPr>
      <w:r>
        <w:t xml:space="preserve">When addressing memorandums that also include other DoD officials, refer to the </w:t>
      </w:r>
      <w:r w:rsidR="006629C9">
        <w:t xml:space="preserve">most recent </w:t>
      </w:r>
      <w:r>
        <w:t>DoD Order of Precedence Memorandum to determine the appropriate placement order.</w:t>
      </w:r>
    </w:p>
    <w:p w14:paraId="7366938B" w14:textId="77777777" w:rsidR="00404C76" w:rsidRPr="009175ED" w:rsidRDefault="00404C76" w:rsidP="002E26F8">
      <w:pPr>
        <w:numPr>
          <w:ilvl w:val="0"/>
          <w:numId w:val="1"/>
        </w:numPr>
      </w:pPr>
      <w:r w:rsidRPr="009175ED">
        <w:t>When appropriate, the Assistant Secretaries of the Services will be listed before Deputy Under Secretaries of Defense.</w:t>
      </w:r>
    </w:p>
    <w:p w14:paraId="41372226" w14:textId="77777777" w:rsidR="008D1CA7" w:rsidRPr="009175ED" w:rsidRDefault="008D1CA7" w:rsidP="002E26F8">
      <w:pPr>
        <w:numPr>
          <w:ilvl w:val="0"/>
          <w:numId w:val="1"/>
        </w:numPr>
      </w:pPr>
      <w:r w:rsidRPr="009175ED">
        <w:t>When appropriate, the Deputy Under Secretaries of Defense will be listed before</w:t>
      </w:r>
      <w:r w:rsidR="007C0F9E" w:rsidRPr="009175ED">
        <w:t xml:space="preserve"> the Directors of the Defense Agencies and the Directors of the DoD Field Activities.</w:t>
      </w:r>
    </w:p>
    <w:p w14:paraId="7B25DFF2" w14:textId="77777777" w:rsidR="00C10D36" w:rsidRDefault="00C10D36" w:rsidP="002E26F8">
      <w:pPr>
        <w:numPr>
          <w:ilvl w:val="0"/>
          <w:numId w:val="1"/>
        </w:numPr>
      </w:pPr>
      <w:r w:rsidRPr="009175ED">
        <w:t>When appropriate, the Deputy Assistant Secretaries of Defense will be listed after the Directors of the Defense Agencies and the Directors of the DoD Field Activities.</w:t>
      </w:r>
    </w:p>
    <w:p w14:paraId="770D4670" w14:textId="77777777" w:rsidR="00753D03" w:rsidRDefault="00753D03" w:rsidP="00B83ED4">
      <w:pPr>
        <w:ind w:left="360"/>
      </w:pPr>
    </w:p>
    <w:p w14:paraId="53543CE2" w14:textId="77777777" w:rsidR="007C0F9E" w:rsidRDefault="007C0F9E" w:rsidP="009175ED">
      <w:pPr>
        <w:jc w:val="center"/>
        <w:rPr>
          <w:b/>
          <w:u w:val="single"/>
        </w:rPr>
      </w:pPr>
      <w:r w:rsidRPr="009175ED">
        <w:rPr>
          <w:b/>
          <w:u w:val="single"/>
        </w:rPr>
        <w:t>References</w:t>
      </w:r>
    </w:p>
    <w:p w14:paraId="61B0903A" w14:textId="77777777" w:rsidR="008359D1" w:rsidRDefault="008359D1" w:rsidP="009175ED">
      <w:pPr>
        <w:jc w:val="center"/>
        <w:rPr>
          <w:b/>
          <w:u w:val="single"/>
        </w:rPr>
      </w:pPr>
    </w:p>
    <w:p w14:paraId="4D99F103" w14:textId="77777777" w:rsidR="007B0D0D" w:rsidRDefault="007B0D0D" w:rsidP="007B0D0D">
      <w:pPr>
        <w:numPr>
          <w:ilvl w:val="0"/>
          <w:numId w:val="2"/>
        </w:numPr>
      </w:pPr>
      <w:r>
        <w:t xml:space="preserve">Department of Defense Manual for Written Material:  Correspondence Management (Volume 1), </w:t>
      </w:r>
      <w:r w:rsidRPr="00B81490">
        <w:t>5110.04-M-V1</w:t>
      </w:r>
      <w:r>
        <w:t xml:space="preserve">, dated </w:t>
      </w:r>
      <w:r w:rsidR="0055098C">
        <w:t>June 1</w:t>
      </w:r>
      <w:r>
        <w:t>6, 20</w:t>
      </w:r>
      <w:r w:rsidR="0055098C">
        <w:t>2</w:t>
      </w:r>
      <w:r>
        <w:t>0</w:t>
      </w:r>
    </w:p>
    <w:p w14:paraId="25BFE82B" w14:textId="77777777" w:rsidR="007B0D0D" w:rsidRDefault="007B0D0D" w:rsidP="007B0D0D">
      <w:pPr>
        <w:numPr>
          <w:ilvl w:val="0"/>
          <w:numId w:val="2"/>
        </w:numPr>
      </w:pPr>
      <w:r>
        <w:t xml:space="preserve">Department of Defense Manual for Written Material:  Examples and Reference Material </w:t>
      </w:r>
    </w:p>
    <w:p w14:paraId="4E3A788F" w14:textId="77777777" w:rsidR="007B0D0D" w:rsidRDefault="007B0D0D" w:rsidP="007B0D0D">
      <w:r>
        <w:t xml:space="preserve">      (Volume 2), </w:t>
      </w:r>
      <w:r w:rsidRPr="00B81490">
        <w:t>5110.04-M-V</w:t>
      </w:r>
      <w:r>
        <w:t xml:space="preserve">2, dated </w:t>
      </w:r>
      <w:r w:rsidR="0055098C">
        <w:t>June 16</w:t>
      </w:r>
      <w:r>
        <w:t>, 20</w:t>
      </w:r>
      <w:r w:rsidR="00AA6141">
        <w:t>2</w:t>
      </w:r>
      <w:r>
        <w:t>0</w:t>
      </w:r>
    </w:p>
    <w:p w14:paraId="342FF5F8" w14:textId="7E2F8A8A" w:rsidR="00A4652D" w:rsidRDefault="00EB02F1" w:rsidP="007B0D0D">
      <w:pPr>
        <w:numPr>
          <w:ilvl w:val="0"/>
          <w:numId w:val="2"/>
        </w:numPr>
      </w:pPr>
      <w:r>
        <w:t>“</w:t>
      </w:r>
      <w:r w:rsidR="0059634D">
        <w:t>20</w:t>
      </w:r>
      <w:r w:rsidR="006361BE">
        <w:t>22</w:t>
      </w:r>
      <w:r w:rsidR="00F11BBC">
        <w:t xml:space="preserve"> </w:t>
      </w:r>
      <w:r w:rsidR="006361BE">
        <w:t>DoD</w:t>
      </w:r>
      <w:r w:rsidR="00A4652D" w:rsidRPr="009175ED">
        <w:t xml:space="preserve"> Order of Precedence</w:t>
      </w:r>
      <w:r w:rsidR="00A4652D">
        <w:t>,</w:t>
      </w:r>
      <w:r w:rsidR="00A4652D" w:rsidRPr="009175ED">
        <w:t>”</w:t>
      </w:r>
      <w:r w:rsidR="00A4652D">
        <w:t xml:space="preserve"> dated </w:t>
      </w:r>
      <w:r w:rsidR="006361BE">
        <w:t>August 24</w:t>
      </w:r>
      <w:r w:rsidR="00A4652D">
        <w:t>, 20</w:t>
      </w:r>
      <w:r w:rsidR="006361BE">
        <w:t>22</w:t>
      </w:r>
    </w:p>
    <w:p w14:paraId="2EFBF3C7" w14:textId="329DBE82" w:rsidR="007C0F9E" w:rsidRDefault="002E26F8" w:rsidP="00A4652D">
      <w:pPr>
        <w:numPr>
          <w:ilvl w:val="0"/>
          <w:numId w:val="2"/>
        </w:numPr>
      </w:pPr>
      <w:r w:rsidRPr="009175ED">
        <w:t>“</w:t>
      </w:r>
      <w:r w:rsidR="007C0F9E" w:rsidRPr="009175ED">
        <w:t>Listing of Addressees and Addressing DoD Memorandums</w:t>
      </w:r>
      <w:r w:rsidR="00386EF8">
        <w:t>,</w:t>
      </w:r>
      <w:r w:rsidRPr="009175ED">
        <w:t>”</w:t>
      </w:r>
      <w:r w:rsidR="00386EF8">
        <w:t xml:space="preserve"> dated </w:t>
      </w:r>
      <w:r w:rsidR="00661279" w:rsidRPr="002F1988">
        <w:t xml:space="preserve">January </w:t>
      </w:r>
      <w:r w:rsidR="002F1988" w:rsidRPr="002F1988">
        <w:t>23</w:t>
      </w:r>
      <w:r w:rsidR="004C0E65" w:rsidRPr="002F1988">
        <w:t>,</w:t>
      </w:r>
      <w:r w:rsidR="004C0E65">
        <w:t xml:space="preserve"> 202</w:t>
      </w:r>
      <w:r w:rsidR="00661279">
        <w:t>5</w:t>
      </w:r>
    </w:p>
    <w:sectPr w:rsidR="007C0F9E" w:rsidSect="00E10B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354" w:bottom="1152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A1C8C" w14:textId="77777777" w:rsidR="007C2E02" w:rsidRDefault="007C2E02">
      <w:r>
        <w:separator/>
      </w:r>
    </w:p>
  </w:endnote>
  <w:endnote w:type="continuationSeparator" w:id="0">
    <w:p w14:paraId="53F5CA0F" w14:textId="77777777" w:rsidR="007C2E02" w:rsidRDefault="007C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2FF9" w14:textId="77777777" w:rsidR="00115926" w:rsidRDefault="001159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526FD" w14:textId="77777777" w:rsidR="001D0266" w:rsidRDefault="001D026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5751"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266BF" w14:textId="77777777" w:rsidR="00115926" w:rsidRDefault="001159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F180A" w14:textId="77777777" w:rsidR="007C2E02" w:rsidRDefault="007C2E02">
      <w:r>
        <w:separator/>
      </w:r>
    </w:p>
  </w:footnote>
  <w:footnote w:type="continuationSeparator" w:id="0">
    <w:p w14:paraId="2CBDF407" w14:textId="77777777" w:rsidR="007C2E02" w:rsidRDefault="007C2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FE8FC" w14:textId="77777777" w:rsidR="00115926" w:rsidRDefault="001159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33F1E" w14:textId="77777777" w:rsidR="00115926" w:rsidRDefault="001159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C0939" w14:textId="1CD4892F" w:rsidR="00127DD1" w:rsidRPr="00127DD1" w:rsidRDefault="00127DD1" w:rsidP="00127DD1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31BBD"/>
    <w:multiLevelType w:val="hybridMultilevel"/>
    <w:tmpl w:val="A94EA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8800D6"/>
    <w:multiLevelType w:val="hybridMultilevel"/>
    <w:tmpl w:val="588433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4718989">
    <w:abstractNumId w:val="1"/>
  </w:num>
  <w:num w:numId="2" w16cid:durableId="1372729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FDE"/>
    <w:rsid w:val="0000277D"/>
    <w:rsid w:val="00021177"/>
    <w:rsid w:val="000251E6"/>
    <w:rsid w:val="000260BA"/>
    <w:rsid w:val="00031C6D"/>
    <w:rsid w:val="000335D7"/>
    <w:rsid w:val="0003456A"/>
    <w:rsid w:val="000402EA"/>
    <w:rsid w:val="00042C14"/>
    <w:rsid w:val="00043B4F"/>
    <w:rsid w:val="00043FBC"/>
    <w:rsid w:val="0004470B"/>
    <w:rsid w:val="000466A3"/>
    <w:rsid w:val="0004795A"/>
    <w:rsid w:val="00053724"/>
    <w:rsid w:val="0005680E"/>
    <w:rsid w:val="0005706A"/>
    <w:rsid w:val="00057489"/>
    <w:rsid w:val="000622E7"/>
    <w:rsid w:val="00062F3C"/>
    <w:rsid w:val="00063A8C"/>
    <w:rsid w:val="0006501D"/>
    <w:rsid w:val="00067547"/>
    <w:rsid w:val="00070AB7"/>
    <w:rsid w:val="00076CD8"/>
    <w:rsid w:val="000842A9"/>
    <w:rsid w:val="000976E9"/>
    <w:rsid w:val="000B1D7D"/>
    <w:rsid w:val="000C2634"/>
    <w:rsid w:val="000C26C8"/>
    <w:rsid w:val="000C5ECD"/>
    <w:rsid w:val="000C78BA"/>
    <w:rsid w:val="000D0EF5"/>
    <w:rsid w:val="000D1D8E"/>
    <w:rsid w:val="000D2675"/>
    <w:rsid w:val="000E311C"/>
    <w:rsid w:val="000E5094"/>
    <w:rsid w:val="000E76FF"/>
    <w:rsid w:val="000E78D7"/>
    <w:rsid w:val="000F0638"/>
    <w:rsid w:val="000F17F0"/>
    <w:rsid w:val="00100D66"/>
    <w:rsid w:val="001013B5"/>
    <w:rsid w:val="001045B6"/>
    <w:rsid w:val="001106BD"/>
    <w:rsid w:val="00115926"/>
    <w:rsid w:val="00116769"/>
    <w:rsid w:val="001175EC"/>
    <w:rsid w:val="001209C2"/>
    <w:rsid w:val="00125C6C"/>
    <w:rsid w:val="00127DD1"/>
    <w:rsid w:val="001353D1"/>
    <w:rsid w:val="00150D40"/>
    <w:rsid w:val="00150D80"/>
    <w:rsid w:val="00151B49"/>
    <w:rsid w:val="0015744A"/>
    <w:rsid w:val="0016166E"/>
    <w:rsid w:val="00162694"/>
    <w:rsid w:val="00167D63"/>
    <w:rsid w:val="0017709D"/>
    <w:rsid w:val="001838E9"/>
    <w:rsid w:val="00194BC9"/>
    <w:rsid w:val="00194ED0"/>
    <w:rsid w:val="0019718F"/>
    <w:rsid w:val="001B3EBD"/>
    <w:rsid w:val="001C250A"/>
    <w:rsid w:val="001D0266"/>
    <w:rsid w:val="001D1327"/>
    <w:rsid w:val="001D1D0B"/>
    <w:rsid w:val="001D2002"/>
    <w:rsid w:val="001D3BD3"/>
    <w:rsid w:val="001D4B05"/>
    <w:rsid w:val="001D6007"/>
    <w:rsid w:val="001D6465"/>
    <w:rsid w:val="001D734A"/>
    <w:rsid w:val="001D7B64"/>
    <w:rsid w:val="001E2BC4"/>
    <w:rsid w:val="001E7DC0"/>
    <w:rsid w:val="001F0EB2"/>
    <w:rsid w:val="0021017F"/>
    <w:rsid w:val="0022670A"/>
    <w:rsid w:val="00226A5F"/>
    <w:rsid w:val="002304D1"/>
    <w:rsid w:val="00231D1B"/>
    <w:rsid w:val="00260432"/>
    <w:rsid w:val="00260C1A"/>
    <w:rsid w:val="00273CEC"/>
    <w:rsid w:val="0028249D"/>
    <w:rsid w:val="00292CD6"/>
    <w:rsid w:val="0029413A"/>
    <w:rsid w:val="002A1F2E"/>
    <w:rsid w:val="002A5751"/>
    <w:rsid w:val="002B79BD"/>
    <w:rsid w:val="002C03E2"/>
    <w:rsid w:val="002C0F94"/>
    <w:rsid w:val="002D4873"/>
    <w:rsid w:val="002D5EEA"/>
    <w:rsid w:val="002D635F"/>
    <w:rsid w:val="002D671C"/>
    <w:rsid w:val="002E26F8"/>
    <w:rsid w:val="002F1988"/>
    <w:rsid w:val="00303045"/>
    <w:rsid w:val="003140F3"/>
    <w:rsid w:val="0032419D"/>
    <w:rsid w:val="003368DA"/>
    <w:rsid w:val="003400B5"/>
    <w:rsid w:val="003474C9"/>
    <w:rsid w:val="00363AEE"/>
    <w:rsid w:val="00375C71"/>
    <w:rsid w:val="0038383C"/>
    <w:rsid w:val="00386EF8"/>
    <w:rsid w:val="0039148E"/>
    <w:rsid w:val="003973D1"/>
    <w:rsid w:val="003A05FF"/>
    <w:rsid w:val="003A0F6D"/>
    <w:rsid w:val="003A7D74"/>
    <w:rsid w:val="003B173B"/>
    <w:rsid w:val="003C5BD8"/>
    <w:rsid w:val="00404C76"/>
    <w:rsid w:val="00404E4B"/>
    <w:rsid w:val="0040706D"/>
    <w:rsid w:val="00407D17"/>
    <w:rsid w:val="00411987"/>
    <w:rsid w:val="00411F90"/>
    <w:rsid w:val="00414A6A"/>
    <w:rsid w:val="00414A88"/>
    <w:rsid w:val="00414FB0"/>
    <w:rsid w:val="0041589F"/>
    <w:rsid w:val="00423A9B"/>
    <w:rsid w:val="00430974"/>
    <w:rsid w:val="004310AB"/>
    <w:rsid w:val="00434953"/>
    <w:rsid w:val="00440C51"/>
    <w:rsid w:val="00442357"/>
    <w:rsid w:val="00443A61"/>
    <w:rsid w:val="00452BB7"/>
    <w:rsid w:val="00464B85"/>
    <w:rsid w:val="00470432"/>
    <w:rsid w:val="00472300"/>
    <w:rsid w:val="00473171"/>
    <w:rsid w:val="004736C4"/>
    <w:rsid w:val="00473F46"/>
    <w:rsid w:val="00490BA7"/>
    <w:rsid w:val="00491CB1"/>
    <w:rsid w:val="00492E6E"/>
    <w:rsid w:val="00493817"/>
    <w:rsid w:val="004A2AE0"/>
    <w:rsid w:val="004A38AF"/>
    <w:rsid w:val="004A5C18"/>
    <w:rsid w:val="004B3E67"/>
    <w:rsid w:val="004C0E65"/>
    <w:rsid w:val="004D023B"/>
    <w:rsid w:val="004D41D3"/>
    <w:rsid w:val="004E0A00"/>
    <w:rsid w:val="004E1DDE"/>
    <w:rsid w:val="004E6A30"/>
    <w:rsid w:val="004F1890"/>
    <w:rsid w:val="004F2AEB"/>
    <w:rsid w:val="004F6281"/>
    <w:rsid w:val="00500DB8"/>
    <w:rsid w:val="00500E07"/>
    <w:rsid w:val="00502774"/>
    <w:rsid w:val="00523BA4"/>
    <w:rsid w:val="005333B9"/>
    <w:rsid w:val="005361A8"/>
    <w:rsid w:val="00537831"/>
    <w:rsid w:val="005406D6"/>
    <w:rsid w:val="005506C0"/>
    <w:rsid w:val="0055098C"/>
    <w:rsid w:val="00552AF3"/>
    <w:rsid w:val="00553A01"/>
    <w:rsid w:val="00561301"/>
    <w:rsid w:val="005635BE"/>
    <w:rsid w:val="00563FF6"/>
    <w:rsid w:val="00564B73"/>
    <w:rsid w:val="0058622D"/>
    <w:rsid w:val="005867EF"/>
    <w:rsid w:val="00591F98"/>
    <w:rsid w:val="0059634D"/>
    <w:rsid w:val="005A1583"/>
    <w:rsid w:val="005A675B"/>
    <w:rsid w:val="005A7050"/>
    <w:rsid w:val="005B5789"/>
    <w:rsid w:val="005B6379"/>
    <w:rsid w:val="005C426E"/>
    <w:rsid w:val="005D02E7"/>
    <w:rsid w:val="005D53EC"/>
    <w:rsid w:val="005D790D"/>
    <w:rsid w:val="005E4260"/>
    <w:rsid w:val="005E607F"/>
    <w:rsid w:val="005F4179"/>
    <w:rsid w:val="00601267"/>
    <w:rsid w:val="006028B1"/>
    <w:rsid w:val="0060376E"/>
    <w:rsid w:val="0061097D"/>
    <w:rsid w:val="006116E3"/>
    <w:rsid w:val="006127DB"/>
    <w:rsid w:val="00614A26"/>
    <w:rsid w:val="00616B54"/>
    <w:rsid w:val="00620999"/>
    <w:rsid w:val="006361BE"/>
    <w:rsid w:val="00654666"/>
    <w:rsid w:val="00661279"/>
    <w:rsid w:val="006629C9"/>
    <w:rsid w:val="00663FA3"/>
    <w:rsid w:val="0066691E"/>
    <w:rsid w:val="00666B59"/>
    <w:rsid w:val="00667CEB"/>
    <w:rsid w:val="00667DF2"/>
    <w:rsid w:val="006704E0"/>
    <w:rsid w:val="00673551"/>
    <w:rsid w:val="006772FC"/>
    <w:rsid w:val="00681366"/>
    <w:rsid w:val="00681A97"/>
    <w:rsid w:val="00696EBB"/>
    <w:rsid w:val="006A48A4"/>
    <w:rsid w:val="006C1BB2"/>
    <w:rsid w:val="006C592B"/>
    <w:rsid w:val="006D0FAD"/>
    <w:rsid w:val="006D2403"/>
    <w:rsid w:val="006D3332"/>
    <w:rsid w:val="006F6A59"/>
    <w:rsid w:val="007036CA"/>
    <w:rsid w:val="0071338C"/>
    <w:rsid w:val="007141E0"/>
    <w:rsid w:val="00716FFB"/>
    <w:rsid w:val="00720B62"/>
    <w:rsid w:val="00720D7B"/>
    <w:rsid w:val="00723729"/>
    <w:rsid w:val="00724F33"/>
    <w:rsid w:val="00727B29"/>
    <w:rsid w:val="00727E90"/>
    <w:rsid w:val="00732D3C"/>
    <w:rsid w:val="00733C8E"/>
    <w:rsid w:val="00743E1F"/>
    <w:rsid w:val="00744F6B"/>
    <w:rsid w:val="00753D03"/>
    <w:rsid w:val="00761725"/>
    <w:rsid w:val="00765809"/>
    <w:rsid w:val="0076679A"/>
    <w:rsid w:val="00766DEB"/>
    <w:rsid w:val="00772B4D"/>
    <w:rsid w:val="00773241"/>
    <w:rsid w:val="007739B1"/>
    <w:rsid w:val="00774303"/>
    <w:rsid w:val="00780F14"/>
    <w:rsid w:val="00783BE9"/>
    <w:rsid w:val="00797013"/>
    <w:rsid w:val="00797C32"/>
    <w:rsid w:val="007A2861"/>
    <w:rsid w:val="007A6DEE"/>
    <w:rsid w:val="007A7606"/>
    <w:rsid w:val="007B0D0D"/>
    <w:rsid w:val="007B13C7"/>
    <w:rsid w:val="007C0F9E"/>
    <w:rsid w:val="007C1928"/>
    <w:rsid w:val="007C2700"/>
    <w:rsid w:val="007C2E02"/>
    <w:rsid w:val="007C3CBA"/>
    <w:rsid w:val="007D05B2"/>
    <w:rsid w:val="007D412E"/>
    <w:rsid w:val="007D7BB9"/>
    <w:rsid w:val="007E0051"/>
    <w:rsid w:val="007E43AE"/>
    <w:rsid w:val="007E49E5"/>
    <w:rsid w:val="007F4FCC"/>
    <w:rsid w:val="007F738A"/>
    <w:rsid w:val="0080313F"/>
    <w:rsid w:val="008063CC"/>
    <w:rsid w:val="00807341"/>
    <w:rsid w:val="008078C5"/>
    <w:rsid w:val="00817A79"/>
    <w:rsid w:val="008244E3"/>
    <w:rsid w:val="00831E09"/>
    <w:rsid w:val="008359D1"/>
    <w:rsid w:val="00841265"/>
    <w:rsid w:val="008443D8"/>
    <w:rsid w:val="00844E6E"/>
    <w:rsid w:val="00847344"/>
    <w:rsid w:val="00847A52"/>
    <w:rsid w:val="008566CF"/>
    <w:rsid w:val="00862BC3"/>
    <w:rsid w:val="00864C95"/>
    <w:rsid w:val="008655CB"/>
    <w:rsid w:val="008737C7"/>
    <w:rsid w:val="008817F6"/>
    <w:rsid w:val="00884F5C"/>
    <w:rsid w:val="00895AD7"/>
    <w:rsid w:val="008A079D"/>
    <w:rsid w:val="008A6D0F"/>
    <w:rsid w:val="008A6DFB"/>
    <w:rsid w:val="008B230A"/>
    <w:rsid w:val="008B2415"/>
    <w:rsid w:val="008C5A28"/>
    <w:rsid w:val="008D094A"/>
    <w:rsid w:val="008D151E"/>
    <w:rsid w:val="008D1CA7"/>
    <w:rsid w:val="008D3AB6"/>
    <w:rsid w:val="008D5AC4"/>
    <w:rsid w:val="008E3E64"/>
    <w:rsid w:val="008E6FDE"/>
    <w:rsid w:val="008F0A00"/>
    <w:rsid w:val="008F1446"/>
    <w:rsid w:val="008F353A"/>
    <w:rsid w:val="008F6722"/>
    <w:rsid w:val="008F7372"/>
    <w:rsid w:val="00900573"/>
    <w:rsid w:val="0090191E"/>
    <w:rsid w:val="009115E8"/>
    <w:rsid w:val="009175ED"/>
    <w:rsid w:val="00927F11"/>
    <w:rsid w:val="00941998"/>
    <w:rsid w:val="0094341C"/>
    <w:rsid w:val="00945A2B"/>
    <w:rsid w:val="00960889"/>
    <w:rsid w:val="00967F80"/>
    <w:rsid w:val="00972286"/>
    <w:rsid w:val="0097372E"/>
    <w:rsid w:val="00977CB3"/>
    <w:rsid w:val="00981F03"/>
    <w:rsid w:val="00982AAC"/>
    <w:rsid w:val="00982D4A"/>
    <w:rsid w:val="009903A8"/>
    <w:rsid w:val="009923BD"/>
    <w:rsid w:val="009932BD"/>
    <w:rsid w:val="009965EE"/>
    <w:rsid w:val="009A1ACC"/>
    <w:rsid w:val="009A2A58"/>
    <w:rsid w:val="009A7FC6"/>
    <w:rsid w:val="009B5760"/>
    <w:rsid w:val="009B669C"/>
    <w:rsid w:val="009C3A20"/>
    <w:rsid w:val="009C6879"/>
    <w:rsid w:val="009D7F0C"/>
    <w:rsid w:val="009E1611"/>
    <w:rsid w:val="009E25E1"/>
    <w:rsid w:val="009E556F"/>
    <w:rsid w:val="009F053C"/>
    <w:rsid w:val="009F188F"/>
    <w:rsid w:val="009F59B6"/>
    <w:rsid w:val="009F75C5"/>
    <w:rsid w:val="00A0309E"/>
    <w:rsid w:val="00A054BF"/>
    <w:rsid w:val="00A1046A"/>
    <w:rsid w:val="00A216A2"/>
    <w:rsid w:val="00A34F1C"/>
    <w:rsid w:val="00A40859"/>
    <w:rsid w:val="00A4652D"/>
    <w:rsid w:val="00A542D9"/>
    <w:rsid w:val="00A654C4"/>
    <w:rsid w:val="00A81342"/>
    <w:rsid w:val="00A8510E"/>
    <w:rsid w:val="00A909DD"/>
    <w:rsid w:val="00AA37E3"/>
    <w:rsid w:val="00AA42E0"/>
    <w:rsid w:val="00AA59EE"/>
    <w:rsid w:val="00AA6141"/>
    <w:rsid w:val="00AB22E5"/>
    <w:rsid w:val="00AC6753"/>
    <w:rsid w:val="00AD1E40"/>
    <w:rsid w:val="00AD5887"/>
    <w:rsid w:val="00AD615F"/>
    <w:rsid w:val="00AD62CA"/>
    <w:rsid w:val="00AD6938"/>
    <w:rsid w:val="00AD6E96"/>
    <w:rsid w:val="00AE02FA"/>
    <w:rsid w:val="00AF3A10"/>
    <w:rsid w:val="00B012FA"/>
    <w:rsid w:val="00B06B97"/>
    <w:rsid w:val="00B14C53"/>
    <w:rsid w:val="00B22A04"/>
    <w:rsid w:val="00B33F96"/>
    <w:rsid w:val="00B37742"/>
    <w:rsid w:val="00B412EB"/>
    <w:rsid w:val="00B465EE"/>
    <w:rsid w:val="00B47A11"/>
    <w:rsid w:val="00B5097B"/>
    <w:rsid w:val="00B51023"/>
    <w:rsid w:val="00B5570B"/>
    <w:rsid w:val="00B557A8"/>
    <w:rsid w:val="00B605E7"/>
    <w:rsid w:val="00B634AF"/>
    <w:rsid w:val="00B75E69"/>
    <w:rsid w:val="00B773D2"/>
    <w:rsid w:val="00B777E7"/>
    <w:rsid w:val="00B80810"/>
    <w:rsid w:val="00B81490"/>
    <w:rsid w:val="00B83ED4"/>
    <w:rsid w:val="00B95134"/>
    <w:rsid w:val="00BA2A46"/>
    <w:rsid w:val="00BA49CF"/>
    <w:rsid w:val="00BB3093"/>
    <w:rsid w:val="00BB5ECE"/>
    <w:rsid w:val="00BC5922"/>
    <w:rsid w:val="00BD4DED"/>
    <w:rsid w:val="00BD558A"/>
    <w:rsid w:val="00BE1125"/>
    <w:rsid w:val="00BF0143"/>
    <w:rsid w:val="00BF3AB0"/>
    <w:rsid w:val="00BF5740"/>
    <w:rsid w:val="00C077E2"/>
    <w:rsid w:val="00C10D36"/>
    <w:rsid w:val="00C16B30"/>
    <w:rsid w:val="00C173C9"/>
    <w:rsid w:val="00C322AA"/>
    <w:rsid w:val="00C3483B"/>
    <w:rsid w:val="00C34B4E"/>
    <w:rsid w:val="00C36483"/>
    <w:rsid w:val="00C376E6"/>
    <w:rsid w:val="00C37DE7"/>
    <w:rsid w:val="00C4099B"/>
    <w:rsid w:val="00C4462B"/>
    <w:rsid w:val="00C45D1E"/>
    <w:rsid w:val="00C552BC"/>
    <w:rsid w:val="00C61CE7"/>
    <w:rsid w:val="00C6557D"/>
    <w:rsid w:val="00C67AE0"/>
    <w:rsid w:val="00C7739A"/>
    <w:rsid w:val="00C80FEF"/>
    <w:rsid w:val="00CB50AF"/>
    <w:rsid w:val="00CB6C72"/>
    <w:rsid w:val="00CC6B9E"/>
    <w:rsid w:val="00CD48FF"/>
    <w:rsid w:val="00CF3020"/>
    <w:rsid w:val="00CF5712"/>
    <w:rsid w:val="00D0630A"/>
    <w:rsid w:val="00D229EE"/>
    <w:rsid w:val="00D36D02"/>
    <w:rsid w:val="00D46AC4"/>
    <w:rsid w:val="00D536CF"/>
    <w:rsid w:val="00D54C79"/>
    <w:rsid w:val="00D54F74"/>
    <w:rsid w:val="00D55920"/>
    <w:rsid w:val="00D64589"/>
    <w:rsid w:val="00D70F22"/>
    <w:rsid w:val="00D8521A"/>
    <w:rsid w:val="00D87282"/>
    <w:rsid w:val="00D97C3D"/>
    <w:rsid w:val="00DA39E7"/>
    <w:rsid w:val="00DB50D7"/>
    <w:rsid w:val="00DC3AC8"/>
    <w:rsid w:val="00DC629C"/>
    <w:rsid w:val="00DD3C8F"/>
    <w:rsid w:val="00DE3C6F"/>
    <w:rsid w:val="00DE5497"/>
    <w:rsid w:val="00DF0346"/>
    <w:rsid w:val="00DF3FD1"/>
    <w:rsid w:val="00E0040E"/>
    <w:rsid w:val="00E01AB0"/>
    <w:rsid w:val="00E024F7"/>
    <w:rsid w:val="00E1062F"/>
    <w:rsid w:val="00E10B5A"/>
    <w:rsid w:val="00E12BBF"/>
    <w:rsid w:val="00E22DD5"/>
    <w:rsid w:val="00E2606A"/>
    <w:rsid w:val="00E30C2A"/>
    <w:rsid w:val="00E43D05"/>
    <w:rsid w:val="00E440DA"/>
    <w:rsid w:val="00E56602"/>
    <w:rsid w:val="00E707A5"/>
    <w:rsid w:val="00E70C61"/>
    <w:rsid w:val="00E71BA4"/>
    <w:rsid w:val="00E84237"/>
    <w:rsid w:val="00E850FC"/>
    <w:rsid w:val="00EA4AAA"/>
    <w:rsid w:val="00EA61DC"/>
    <w:rsid w:val="00EA6AA3"/>
    <w:rsid w:val="00EA7641"/>
    <w:rsid w:val="00EB02F1"/>
    <w:rsid w:val="00EB3599"/>
    <w:rsid w:val="00EC5C18"/>
    <w:rsid w:val="00ED37D7"/>
    <w:rsid w:val="00ED41B8"/>
    <w:rsid w:val="00ED66D6"/>
    <w:rsid w:val="00EE3CA9"/>
    <w:rsid w:val="00EF1FE1"/>
    <w:rsid w:val="00EF2E0A"/>
    <w:rsid w:val="00EF50AD"/>
    <w:rsid w:val="00F11BBC"/>
    <w:rsid w:val="00F148C2"/>
    <w:rsid w:val="00F30456"/>
    <w:rsid w:val="00F32692"/>
    <w:rsid w:val="00F32DCF"/>
    <w:rsid w:val="00F35A30"/>
    <w:rsid w:val="00F52F5C"/>
    <w:rsid w:val="00F60446"/>
    <w:rsid w:val="00F6140A"/>
    <w:rsid w:val="00F708F0"/>
    <w:rsid w:val="00F83EDF"/>
    <w:rsid w:val="00F84972"/>
    <w:rsid w:val="00F92D6E"/>
    <w:rsid w:val="00FA6F30"/>
    <w:rsid w:val="00FD0808"/>
    <w:rsid w:val="00FD1E4C"/>
    <w:rsid w:val="00FD330D"/>
    <w:rsid w:val="00FE5FA3"/>
    <w:rsid w:val="00FF4344"/>
    <w:rsid w:val="00FF7614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49D987"/>
  <w15:chartTrackingRefBased/>
  <w15:docId w15:val="{DCD4A073-4533-488F-AD05-C869E616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430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 w:hanging="360"/>
    </w:pPr>
    <w:rPr>
      <w:sz w:val="2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E311C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2E26F8"/>
    <w:rPr>
      <w:sz w:val="24"/>
      <w:szCs w:val="24"/>
    </w:rPr>
  </w:style>
  <w:style w:type="character" w:styleId="CommentReference">
    <w:name w:val="annotation reference"/>
    <w:rsid w:val="00386E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6E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86EF8"/>
  </w:style>
  <w:style w:type="paragraph" w:styleId="CommentSubject">
    <w:name w:val="annotation subject"/>
    <w:basedOn w:val="CommentText"/>
    <w:next w:val="CommentText"/>
    <w:link w:val="CommentSubjectChar"/>
    <w:rsid w:val="00386EF8"/>
    <w:rPr>
      <w:b/>
      <w:bCs/>
    </w:rPr>
  </w:style>
  <w:style w:type="character" w:customStyle="1" w:styleId="CommentSubjectChar">
    <w:name w:val="Comment Subject Char"/>
    <w:link w:val="CommentSubject"/>
    <w:rsid w:val="00386EF8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FD1E4C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FD1E4C"/>
    <w:rPr>
      <w:rFonts w:ascii="Calibri" w:eastAsia="Calibri" w:hAnsi="Calibri"/>
      <w:sz w:val="22"/>
      <w:szCs w:val="21"/>
    </w:rPr>
  </w:style>
  <w:style w:type="paragraph" w:customStyle="1" w:styleId="Default">
    <w:name w:val="Default"/>
    <w:rsid w:val="0076580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765809"/>
    <w:rPr>
      <w:color w:val="auto"/>
    </w:rPr>
  </w:style>
  <w:style w:type="paragraph" w:customStyle="1" w:styleId="CM10">
    <w:name w:val="CM10"/>
    <w:basedOn w:val="Default"/>
    <w:next w:val="Default"/>
    <w:uiPriority w:val="99"/>
    <w:rsid w:val="00765809"/>
    <w:rPr>
      <w:color w:val="auto"/>
    </w:rPr>
  </w:style>
  <w:style w:type="character" w:styleId="Hyperlink">
    <w:name w:val="Hyperlink"/>
    <w:uiPriority w:val="99"/>
    <w:unhideWhenUsed/>
    <w:rsid w:val="00C552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3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22017-6D70-483F-AFF1-C1D32B9A5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1640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 Secretary of Defense (Acquisition, Technology &amp; Logistics)</vt:lpstr>
    </vt:vector>
  </TitlesOfParts>
  <Company>OUSD-PR</Company>
  <LinksUpToDate>false</LinksUpToDate>
  <CharactersWithSpaces>11707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 Secretary of Defense (Acquisition, Technology &amp; Logistics)</dc:title>
  <dc:subject/>
  <dc:creator>macmichj</dc:creator>
  <cp:keywords/>
  <cp:lastModifiedBy>Simpson, Major Lance CIV WHS ESD (USA)</cp:lastModifiedBy>
  <cp:revision>9</cp:revision>
  <cp:lastPrinted>2025-01-14T14:48:00Z</cp:lastPrinted>
  <dcterms:created xsi:type="dcterms:W3CDTF">2025-01-13T18:39:00Z</dcterms:created>
  <dcterms:modified xsi:type="dcterms:W3CDTF">2025-01-24T15:12:00Z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