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10" w:rsidRDefault="003E74CE" w:rsidP="00A163FE">
      <w:pPr>
        <w:spacing w:after="0" w:line="285" w:lineRule="auto"/>
        <w:jc w:val="center"/>
        <w:rPr>
          <w:rFonts w:ascii="Times New Roman" w:eastAsia="Times New Roman" w:hAnsi="Times New Roman" w:cs="Times New Roman"/>
          <w:b/>
          <w:color w:val="000000"/>
          <w:kern w:val="28"/>
          <w:sz w:val="36"/>
          <w:szCs w:val="36"/>
          <w14:cntxtAlts/>
        </w:rPr>
      </w:pPr>
      <w:r w:rsidRPr="00467C92">
        <w:rPr>
          <w:rFonts w:ascii="Times New Roman" w:eastAsia="Times New Roman" w:hAnsi="Times New Roman" w:cs="Times New Roman"/>
          <w:noProof/>
          <w:color w:val="000000"/>
          <w:kern w:val="28"/>
          <w:sz w:val="36"/>
          <w:szCs w:val="36"/>
          <w14:cntxtAlts/>
        </w:rPr>
        <mc:AlternateContent>
          <mc:Choice Requires="wpg">
            <w:drawing>
              <wp:anchor distT="0" distB="0" distL="457200" distR="457200" simplePos="0" relativeHeight="251659264" behindDoc="0" locked="0" layoutInCell="1" allowOverlap="1">
                <wp:simplePos x="0" y="0"/>
                <wp:positionH relativeFrom="margin">
                  <wp:posOffset>-638175</wp:posOffset>
                </wp:positionH>
                <wp:positionV relativeFrom="margin">
                  <wp:posOffset>-400050</wp:posOffset>
                </wp:positionV>
                <wp:extent cx="1695450" cy="8229600"/>
                <wp:effectExtent l="0" t="0" r="19050" b="19050"/>
                <wp:wrapSquare wrapText="bothSides"/>
                <wp:docPr id="86" name="Group 86"/>
                <wp:cNvGraphicFramePr/>
                <a:graphic xmlns:a="http://schemas.openxmlformats.org/drawingml/2006/main">
                  <a:graphicData uri="http://schemas.microsoft.com/office/word/2010/wordprocessingGroup">
                    <wpg:wgp>
                      <wpg:cNvGrpSpPr/>
                      <wpg:grpSpPr>
                        <a:xfrm>
                          <a:off x="0" y="0"/>
                          <a:ext cx="1695450" cy="8229600"/>
                          <a:chOff x="0" y="0"/>
                          <a:chExt cx="2230438" cy="8229600"/>
                        </a:xfrm>
                      </wpg:grpSpPr>
                      <wpg:grpSp>
                        <wpg:cNvPr id="87" name="Group 87"/>
                        <wpg:cNvGrpSpPr/>
                        <wpg:grpSpPr>
                          <a:xfrm>
                            <a:off x="0" y="0"/>
                            <a:ext cx="2230438" cy="8229600"/>
                            <a:chOff x="0" y="0"/>
                            <a:chExt cx="2230438" cy="8229600"/>
                          </a:xfrm>
                        </wpg:grpSpPr>
                        <wps:wsp>
                          <wps:cNvPr id="88" name="Rectangle 88"/>
                          <wps:cNvSpPr/>
                          <wps:spPr>
                            <a:xfrm>
                              <a:off x="0" y="0"/>
                              <a:ext cx="2228850" cy="82296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solidFill>
                              <a:schemeClr val="bg2">
                                <a:lumMod val="50000"/>
                              </a:schemeClr>
                            </a:solid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solidFill>
                              <a:schemeClr val="bg1"/>
                            </a:solid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noFill/>
                              </a:ln>
                              <a:extLst/>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noFill/>
                              </a:ln>
                              <a:extLst/>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noFill/>
                              </a:ln>
                              <a:extLst/>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noFill/>
                              </a:ln>
                              <a:extLst/>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noFill/>
                              </a:ln>
                              <a:extLst/>
                            </wps:spPr>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E74CE" w:rsidRPr="0096228E" w:rsidRDefault="00CB6033" w:rsidP="00C808B4">
                              <w:pPr>
                                <w:spacing w:line="240" w:lineRule="auto"/>
                                <w:jc w:val="right"/>
                                <w:rPr>
                                  <w:rFonts w:asciiTheme="majorHAnsi" w:eastAsiaTheme="majorEastAsia" w:hAnsiTheme="majorHAnsi" w:cstheme="majorBid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28E">
                                <w:rPr>
                                  <w:rFonts w:asciiTheme="majorHAnsi" w:eastAsiaTheme="majorEastAsia" w:hAnsiTheme="majorHAnsi" w:cstheme="majorBid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Records, Privacy, and Declassification Division</w:t>
                              </w:r>
                            </w:p>
                            <w:p w:rsidR="003E74CE" w:rsidRPr="0096228E" w:rsidRDefault="003E74CE" w:rsidP="00544587">
                              <w:pPr>
                                <w:jc w:val="center"/>
                                <w:rPr>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28E">
                                <w:rPr>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Paper</w:t>
                              </w:r>
                            </w:p>
                          </w:txbxContent>
                        </wps:txbx>
                        <wps:bodyPr rot="0" spcFirstLastPara="0" vertOverflow="overflow" horzOverflow="overflow" vert="vert270"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100000</wp14:pctHeight>
                </wp14:sizeRelV>
              </wp:anchor>
            </w:drawing>
          </mc:Choice>
          <mc:Fallback>
            <w:pict>
              <v:group id="Group 86" o:spid="_x0000_s1026" style="position:absolute;left:0;text-align:left;margin-left:-50.25pt;margin-top:-31.5pt;width:133.5pt;height:9in;z-index:251659264;mso-height-percent:1000;mso-wrap-distance-left:36pt;mso-wrap-distance-right:36pt;mso-position-horizontal-relative:margin;mso-position-vertical-relative:margin;mso-height-percent:1000;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">
                <v:group id="Group 87" o:spid="_x0000_s1027" style="position:absolute;width:22304;height:82296" coordsize="22304,8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028" style="position:absolute;width:22288;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XcL8A&#10;AADbAAAADwAAAGRycy9kb3ducmV2LnhtbERPy4rCMBTdD/gP4QruxlQFlWoUKch0I/j6gGtzbYPN&#10;TW0yWufrJwvB5eG8l+vO1uJBrTeOFYyGCQjiwmnDpYLzafs9B+EDssbaMSl4kYf1qve1xFS7Jx/o&#10;cQyliCHsU1RQhdCkUvqiIot+6BriyF1dazFE2JZSt/iM4baW4ySZSouGY0OFDWUVFbfjr1WQczPJ&#10;s+xm//bmch/j9vJjdjOlBv1uswARqAsf8dudawXzODZ+iT9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J9dwvwAAANsAAAAPAAAAAAAAAAAAAAAAAJgCAABkcnMvZG93bnJl&#10;di54bWxQSwUGAAAAAAQABAD1AAAAhAMAAAAA&#10;" fillcolor="#485870 [3122]" stroked="f" strokeweight="1pt">
                    <v:fill color2="#3d4b5f [2882]" angle="348" colors="0 #88acbb;6554f #88acbb" focus="100%" type="gradient"/>
                  </v:rect>
                  <v:group id="Group 68" o:spid="_x0000_s1029" style="position:absolute;left:5238;top:37052;width:17066;height:22780" coordsize="17065,2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0" o:spid="_x0000_s1030" style="position:absolute;left:9867;top:19442;width:80;height:64;visibility:visible;mso-wrap-style:square;v-text-anchor:top" coordsize="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dQcAA&#10;AADbAAAADwAAAGRycy9kb3ducmV2LnhtbERPy4rCMBTdC/5DuII7TVWQWo0igjPjYhY+0O21uba1&#10;zU1pMlr/frIQXB7Oe7FqTSUe1LjCsoLRMAJBnFpdcKbgdNwOYhDOI2usLJOCFzlYLbudBSbaPnlP&#10;j4PPRAhhl6CC3Ps6kdKlORl0Q1sTB+5mG4M+wCaTusFnCDeVHEfRVBosODTkWNMmp7Q8/BkFdfl1&#10;yeL7uYrt6bu8vna/WzvRSvV77XoOwlPrP+K3+0crmIX14U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EdQcAAAADbAAAADwAAAAAAAAAAAAAAAACYAgAAZHJzL2Rvd25y&#10;ZXYueG1sUEsFBgAAAAAEAAQA9QAAAIUDAAAAAA==&#10;" path="m,4r5,l5,,,4xe" filled="f" stroked="f">
                      <v:path arrowok="t" o:connecttype="custom" o:connectlocs="0,6350;7938,6350;7938,0;0,6350" o:connectangles="0,0,0,0"/>
                    </v:shape>
                    <v:shape id="Freeform 91" o:spid="_x0000_s1031" style="position:absolute;width:17065;height:17224;visibility:visible;mso-wrap-style:square;v-text-anchor:top" coordsize="1075,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1CHcQA&#10;AADbAAAADwAAAGRycy9kb3ducmV2LnhtbESPQWvCQBSE7wX/w/KE3uomhRaNrhKEQpFeEkXw9sg+&#10;k2j2bdzdavLvu4VCj8PMfMOsNoPpxJ2cby0rSGcJCOLK6pZrBYf9x8schA/IGjvLpGAkD5v15GmF&#10;mbYPLuhehlpECPsMFTQh9JmUvmrIoJ/Znjh6Z+sMhihdLbXDR4SbTr4mybs02HJcaLCnbUPVtfw2&#10;CorbzS1G/NpdKuN3pyMWb0leKPU8HfIliEBD+A//tT+1gkU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tQh3EAAAA2wAAAA8AAAAAAAAAAAAAAAAAmAIAAGRycy9k&#10;b3ducmV2LnhtbFBLBQYAAAAABAAEAPUAAACJAwAAAAA=&#10;" path="m1075,9r,-9l,1075r,5l,1085,1075,9xe" filled="f" stroked="f">
                      <v:path arrowok="t" o:connecttype="custom" o:connectlocs="1706563,14288;1706563,0;0,1706563;0,1714500;0,1722438;1706563,14288" o:connectangles="0,0,0,0,0,0"/>
                    </v:shape>
                    <v:shape id="Freeform 92" o:spid="_x0000_s1032" style="position:absolute;top:2413;width:17065;height:17287;visibility:visible;mso-wrap-style:square;v-text-anchor:top" coordsize="1075,1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IRbMYA&#10;AADbAAAADwAAAGRycy9kb3ducmV2LnhtbESPQWvCQBSE7wX/w/IEL1I3emht6hqiIJZWDyYFr4/s&#10;Mwlm34bsqtFf3y0Uehxm5htmkfSmEVfqXG1ZwXQSgSAurK65VPCdb57nIJxH1thYJgV3cpAsB08L&#10;jLW98YGumS9FgLCLUUHlfRtL6YqKDLqJbYmDd7KdQR9kV0rd4S3ATSNnUfQiDdYcFipsaV1Rcc4u&#10;RsHmfEhpVWzH/fHzsTsdx195s39VajTs03cQnnr/H/5rf2gFbz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IRbMYAAADbAAAADwAAAAAAAAAAAAAAAACYAgAAZHJz&#10;L2Rvd25yZXYueG1sUEsFBgAAAAAEAAQA9QAAAIsDAAAAAA==&#10;" path="m1075,l,1080r,9l1075,9r,-9xe" filled="f" stroked="f">
                      <v:path arrowok="t" o:connecttype="custom" o:connectlocs="1706563,0;0,1714500;0,1728788;1706563,14288;1706563,0" o:connectangles="0,0,0,0,0"/>
                    </v:shape>
                    <v:shape id="Freeform 93" o:spid="_x0000_s1033" style="position:absolute;top:1095;width:17065;height:17367;visibility:visible;mso-wrap-style:square;v-text-anchor:top" coordsize="1075,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kxsYA&#10;AADbAAAADwAAAGRycy9kb3ducmV2LnhtbESP3UrDQBSE7wXfYTmCd2ajhaJpt0UKRW1p6R9en2aP&#10;2Wj2bJpdk/TtuwXBy2FmvmHG095WoqXGl44VPCYpCOLc6ZILBYf9/OEZhA/IGivHpOBMHqaT25sx&#10;Ztp1vKV2FwoRIewzVGBCqDMpfW7Iok9cTRy9L9dYDFE2hdQNdhFuK/mUpkNpseS4YLCmmaH8Z/dr&#10;FQyXH4Pjuu6O7ffqzZtic/o8hYVS93f96whEoD78h//a71rBywCuX+IPkJ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zkxsYAAADbAAAADwAAAAAAAAAAAAAAAACYAgAAZHJz&#10;L2Rvd25yZXYueG1sUEsFBgAAAAAEAAQA9QAAAIsDAAAAAA==&#10;" path="m1075,l,1076r,18l1075,19r,-19xe" filled="f" stroked="f">
                      <v:path arrowok="t" o:connecttype="custom" o:connectlocs="1706563,0;0,1708150;0,1736725;1706563,30163;1706563,0" o:connectangles="0,0,0,0,0"/>
                    </v:shape>
                    <v:shape id="Freeform 94" o:spid="_x0000_s1034" style="position:absolute;top:5413;width:17065;height:17367;visibility:visible;mso-wrap-style:square;v-text-anchor:top" coordsize="1075,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V8ssYA&#10;AADbAAAADwAAAGRycy9kb3ducmV2LnhtbESP3WrCQBSE7wu+w3IE7+qmVqSmrlIEqW1R6g+9PmZP&#10;s6nZszG7TdK3dwuFXg4z8w0zW3S2FA3VvnCs4G6YgCDOnC44V3A8rG4fQPiArLF0TAp+yMNi3ruZ&#10;Yapdyztq9iEXEcI+RQUmhCqV0meGLPqhq4ij9+lqiyHKOpe6xjbCbSlHSTKRFguOCwYrWhrKzvtv&#10;q2Dy9nJ/2lbtqfnaPHuTv18+LuFVqUG/e3oEEagL/+G/9lormI7h90v8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V8ssYAAADbAAAADwAAAAAAAAAAAAAAAACYAgAAZHJz&#10;L2Rvd25yZXYueG1sUEsFBgAAAAAEAAQA9QAAAIsDAAAAAA==&#10;" path="m,1076r,18l1075,19r,-19l,1076xe" filled="f" stroked="f">
                      <v:path arrowok="t" o:connecttype="custom" o:connectlocs="0,1708150;0,1736725;1706563,30163;1706563,0;0,1708150" o:connectangles="0,0,0,0,0"/>
                    </v:shape>
                    <v:shape id="Freeform 95" o:spid="_x0000_s1035" style="position:absolute;top:1682;width:17065;height:17225;visibility:visible;mso-wrap-style:square;v-text-anchor:top" coordsize="1075,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EHsIA&#10;AADbAAAADwAAAGRycy9kb3ducmV2LnhtbESPQYvCMBSE7wv+h/AEb2uq4LJWo4ggiHipK4K3R/Ns&#10;q81LTaLWf28WBI/DzHzDTOetqcWdnK8sKxj0ExDEudUVFwr2f6vvXxA+IGusLZOCJ3mYzzpfU0y1&#10;fXBG910oRISwT1FBGUKTSunzkgz6vm2Io3eyzmCI0hVSO3xEuKnlMEl+pMGK40KJDS1Lyi+7m1GQ&#10;Xa9u/MTt5pwbvzkeMBsli0ypXrddTEAEasMn/G6vtYLxCP6/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kQewgAAANsAAAAPAAAAAAAAAAAAAAAAAJgCAABkcnMvZG93&#10;bnJldi54bWxQSwUGAAAAAAQABAD1AAAAhwMAAAAA&#10;" path="m1075,l,1075r,10l1075,9r,-9xe" filled="f" stroked="f">
                      <v:path arrowok="t" o:connecttype="custom" o:connectlocs="1706563,0;0,1706563;0,1722438;1706563,14288;1706563,0" o:connectangles="0,0,0,0,0"/>
                    </v:shape>
                  </v:group>
                  <v:group id="Group 3" o:spid="_x0000_s1036" style="position:absolute;left:9048;width:13240;height:13716" coordsize="13255,13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7" o:spid="_x0000_s1037" style="position:absolute;left:4619;width:8636;height:8651;visibility:visible;mso-wrap-style:square;v-text-anchor:top" coordsize="54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eMQA&#10;AADbAAAADwAAAGRycy9kb3ducmV2LnhtbESPQWsCMRSE74X+h/AK3mq2BV27NYpYFEEoanvp7bF5&#10;3SzdvIQk6u6/N4VCj8PMfMPMl73txIVCbB0reBoXIIhrp1tuFHx+bB5nIGJC1tg5JgUDRVgu7u/m&#10;WGl35SNdTqkRGcKxQgUmJV9JGWtDFuPYeeLsfbtgMWUZGqkDXjPcdvK5KKbSYst5waCntaH653S2&#10;CuSXH6b7N7/dDeVkfz5sy8G8B6VGD/3qFUSiPv2H/9o7reClhN8v+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KXjEAAAA2wAAAA8AAAAAAAAAAAAAAAAAmAIAAGRycy9k&#10;b3ducmV2LnhtbFBLBQYAAAAABAAEAPUAAACJAwAAAAA=&#10;" path="m,545r,l540,r4,5l,545xe" filled="f" stroked="f">
                      <v:path arrowok="t" o:connecttype="custom" o:connectlocs="0,865188;0,865188;857250,0;863600,7938;0,865188" o:connectangles="0,0,0,0,0"/>
                    </v:shape>
                    <v:shape id="Freeform 98" o:spid="_x0000_s1038" style="position:absolute;left:2413;top:730;width:10842;height:10779;visibility:visible;mso-wrap-style:square;v-text-anchor:top" coordsize="68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msIA&#10;AADbAAAADwAAAGRycy9kb3ducmV2LnhtbERPXWvCMBR9F/Yfwh3sTdNtIlvXVMZAEYShnUMfL81d&#10;U2xuShNt++/Nw8DHw/nOloNtxJU6XztW8DxLQBCXTtdcKTj8rKZvIHxA1tg4JgUjeVjmD5MMU+16&#10;3tO1CJWIIexTVGBCaFMpfWnIop+5ljhyf66zGCLsKqk77GO4beRLkiykxZpjg8GWvgyV5+JiFewP&#10;r7ty/D7Pt8fTuEY7H397Uyv19Dh8foAINIS7+N+90Qre49j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awgAAANsAAAAPAAAAAAAAAAAAAAAAAJgCAABkcnMvZG93&#10;bnJldi54bWxQSwUGAAAAAAQABAD1AAAAhwMAAAAA&#10;" path="m,679r,l679,r4,l,679xe" filled="f" stroked="f">
                      <v:path arrowok="t" o:connecttype="custom" o:connectlocs="0,1077913;0,1077913;1077913,0;1084263,0;0,1077913" o:connectangles="0,0,0,0,0"/>
                    </v:shape>
                    <v:shape id="Freeform 99" o:spid="_x0000_s1039" style="position:absolute;left:2571;top:365;width:10684;height:10620;visibility:visible;mso-wrap-style:square;v-text-anchor:top" coordsize="673,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XZcMA&#10;AADbAAAADwAAAGRycy9kb3ducmV2LnhtbESPQUvDQBSE74L/YXmCN7uxSLGx2xBEi/VkG/X8yD6T&#10;YN7bsLs26b93C4Ueh5n5hlkVE/fqQD50TgzczzJQJLWznTQGPqvXu0dQIaJY7J2QgSMFKNbXVyvM&#10;rRtlR4d9bFSCSMjRQBvjkGsd6pYYw8wNJMn7cZ4xJukbbT2OCc69nmfZQjN2khZaHOi5pfp3/8cG&#10;uHrn+L2Zf1Xb3ctik32M/OBLY25vpvIJVKQpXsLn9ps1sFzC6Uv6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mXZcMAAADbAAAADwAAAAAAAAAAAAAAAACYAgAAZHJzL2Rv&#10;d25yZXYueG1sUEsFBgAAAAAEAAQA9QAAAIgDAAAAAA==&#10;" path="m4,669r-4,l669,r4,l4,669xe" filled="f" stroked="f">
                      <v:path arrowok="t" o:connecttype="custom" o:connectlocs="6350,1062038;0,1062038;1062038,0;1068388,0;6350,1062038" o:connectangles="0,0,0,0,0"/>
                    </v:shape>
                    <v:shape id="Freeform 100" o:spid="_x0000_s1040" style="position:absolute;left:3730;top:1539;width:9525;height:9525;visibility:visible;mso-wrap-style:square;v-text-anchor:top" coordsize="6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fycUA&#10;AADcAAAADwAAAGRycy9kb3ducmV2LnhtbESPQWvCQBCF74X+h2UK3upuK7QSXUUsYlF60IjnITsm&#10;wexsyG6T9N93DoXeZnhv3vtmuR59o3rqYh3YwsvUgCIugqu5tHDJd89zUDEhO2wCk4UfirBePT4s&#10;MXNh4BP151QqCeGYoYUqpTbTOhYVeYzT0BKLdgudxyRrV2rX4SDhvtGvxrxpjzVLQ4UtbSsq7udv&#10;b+F4O7wfvsxu28/2w+wj31zz49xbO3kaNwtQicb0b/67/nSCb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8J/JxQAAANwAAAAPAAAAAAAAAAAAAAAAAJgCAABkcnMv&#10;ZG93bnJldi54bWxQSwUGAAAAAAQABAD1AAAAigMAAAAA&#10;" path="m5,600l,595,596,r4,5l5,600xe" filled="f" stroked="f">
                      <v:path arrowok="t" o:connecttype="custom" o:connectlocs="7938,952500;0,944563;946150,0;952500,7938;7938,952500" o:connectangles="0,0,0,0,0"/>
                    </v:shape>
                    <v:shape id="Freeform 101" o:spid="_x0000_s1041" style="position:absolute;top:508;width:13255;height:13192;visibility:visible;mso-wrap-style:square;v-text-anchor:top" coordsize="835,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6ZcEA&#10;AADcAAAADwAAAGRycy9kb3ducmV2LnhtbERPTYvCMBC9C/6HMAveNNWDLl2jyIIgirJbBa9DM9sW&#10;m0lNYq3/3iwI3ubxPme+7EwtWnK+sqxgPEpAEOdWV1woOB3Xw08QPiBrrC2Tggd5WC76vTmm2t75&#10;l9osFCKGsE9RQRlCk0rp85IM+pFtiCP3Z53BEKErpHZ4j+GmlpMkmUqDFceGEhv6Lim/ZDejoN3P&#10;2mp3OcvV4ccVmbF4PW23Sg0+utUXiEBdeItf7o2O85Mx/D8TL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OmXBAAAA3AAAAA8AAAAAAAAAAAAAAAAAmAIAAGRycy9kb3du&#10;cmV2LnhtbFBLBQYAAAAABAAEAPUAAACGAwAAAAA=&#10;" path="m5,831r-5,l831,r4,l5,831xe" filled="f" stroked="f">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o:spid="_x0000_s1042" type="#_x0000_t202" style="position:absolute;width:22288;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C0e8QA&#10;AADcAAAADwAAAGRycy9kb3ducmV2LnhtbERPTWvCQBC9C/0PyxS86UYPQaOriKVFRCgaPfQ2ZKdJ&#10;2uxsyG6T6K/vCoK3ebzPWa57U4mWGldaVjAZRyCIM6tLzhWc0/fRDITzyBory6TgSg7Wq5fBEhNt&#10;Oz5Se/K5CCHsElRQeF8nUrqsIINubGviwH3bxqAPsMmlbrAL4aaS0yiKpcGSQ0OBNW0Lyn5Pf0ZB&#10;9nmJq4/L5ms/P/507S1+O6S7VKnha79ZgPDU+6f44d7pMD+awv2ZcIF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AtHvEAAAA3AAAAA8AAAAAAAAAAAAAAAAAmAIAAGRycy9k&#10;b3ducmV2LnhtbFBLBQYAAAAABAAEAPUAAACJAwAAAAA=&#10;" filled="f" strokecolor="#c00000" strokeweight=".5pt">
                  <v:textbox style="layout-flow:vertical;mso-layout-flow-alt:bottom-to-top" inset="18pt,126pt,18pt,18pt">
                    <w:txbxContent>
                      <w:p w:rsidR="003E74CE" w:rsidRPr="0096228E" w:rsidRDefault="00CB6033" w:rsidP="00C808B4">
                        <w:pPr>
                          <w:spacing w:line="240" w:lineRule="auto"/>
                          <w:jc w:val="right"/>
                          <w:rPr>
                            <w:rFonts w:asciiTheme="majorHAnsi" w:eastAsiaTheme="majorEastAsia" w:hAnsiTheme="majorHAnsi" w:cstheme="majorBid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28E">
                          <w:rPr>
                            <w:rFonts w:asciiTheme="majorHAnsi" w:eastAsiaTheme="majorEastAsia" w:hAnsiTheme="majorHAnsi" w:cstheme="majorBidi"/>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Records, Privacy, and Declassification Division</w:t>
                        </w:r>
                      </w:p>
                      <w:p w:rsidR="003E74CE" w:rsidRPr="0096228E" w:rsidRDefault="003E74CE" w:rsidP="00544587">
                        <w:pPr>
                          <w:jc w:val="center"/>
                          <w:rPr>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28E">
                          <w:rPr>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Paper</w:t>
                        </w:r>
                      </w:p>
                    </w:txbxContent>
                  </v:textbox>
                </v:shape>
                <w10:wrap type="square" anchorx="margin" anchory="margin"/>
              </v:group>
            </w:pict>
          </mc:Fallback>
        </mc:AlternateContent>
      </w:r>
      <w:r w:rsidR="00A163FE" w:rsidRPr="00467C92">
        <w:rPr>
          <w:rFonts w:ascii="Times New Roman" w:eastAsia="Times New Roman" w:hAnsi="Times New Roman" w:cs="Times New Roman"/>
          <w:b/>
          <w:color w:val="000000"/>
          <w:kern w:val="28"/>
          <w:sz w:val="36"/>
          <w:szCs w:val="36"/>
          <w14:cntxtAlts/>
        </w:rPr>
        <w:t xml:space="preserve">The </w:t>
      </w:r>
      <w:proofErr w:type="gramStart"/>
      <w:r w:rsidR="00A163FE" w:rsidRPr="00467C92">
        <w:rPr>
          <w:rFonts w:ascii="Times New Roman" w:eastAsia="Times New Roman" w:hAnsi="Times New Roman" w:cs="Times New Roman"/>
          <w:b/>
          <w:color w:val="000000"/>
          <w:kern w:val="28"/>
          <w:sz w:val="36"/>
          <w:szCs w:val="36"/>
          <w14:cntxtAlts/>
        </w:rPr>
        <w:t>DoD</w:t>
      </w:r>
      <w:proofErr w:type="gramEnd"/>
      <w:r w:rsidR="00A163FE" w:rsidRPr="00467C92">
        <w:rPr>
          <w:rFonts w:ascii="Times New Roman" w:eastAsia="Times New Roman" w:hAnsi="Times New Roman" w:cs="Times New Roman"/>
          <w:b/>
          <w:color w:val="000000"/>
          <w:kern w:val="28"/>
          <w:sz w:val="36"/>
          <w:szCs w:val="36"/>
          <w14:cntxtAlts/>
        </w:rPr>
        <w:t xml:space="preserve"> Identification Number </w:t>
      </w:r>
    </w:p>
    <w:p w:rsidR="00A163FE" w:rsidRPr="00467C92" w:rsidRDefault="00A163FE" w:rsidP="00A163FE">
      <w:pPr>
        <w:spacing w:after="0" w:line="285" w:lineRule="auto"/>
        <w:jc w:val="center"/>
        <w:rPr>
          <w:rFonts w:ascii="Times New Roman" w:eastAsia="Times New Roman" w:hAnsi="Times New Roman" w:cs="Times New Roman"/>
          <w:b/>
          <w:color w:val="000000"/>
          <w:kern w:val="28"/>
          <w:sz w:val="36"/>
          <w:szCs w:val="36"/>
          <w14:cntxtAlts/>
        </w:rPr>
      </w:pPr>
      <w:r w:rsidRPr="00467C92">
        <w:rPr>
          <w:rFonts w:ascii="Times New Roman" w:eastAsia="Times New Roman" w:hAnsi="Times New Roman" w:cs="Times New Roman"/>
          <w:b/>
          <w:color w:val="000000"/>
          <w:kern w:val="28"/>
          <w:sz w:val="36"/>
          <w:szCs w:val="36"/>
          <w14:cntxtAlts/>
        </w:rPr>
        <w:t>(</w:t>
      </w:r>
      <w:proofErr w:type="gramStart"/>
      <w:r w:rsidRPr="00467C92">
        <w:rPr>
          <w:rFonts w:ascii="Times New Roman" w:eastAsia="Times New Roman" w:hAnsi="Times New Roman" w:cs="Times New Roman"/>
          <w:b/>
          <w:color w:val="000000"/>
          <w:kern w:val="28"/>
          <w:sz w:val="36"/>
          <w:szCs w:val="36"/>
          <w14:cntxtAlts/>
        </w:rPr>
        <w:t>aka</w:t>
      </w:r>
      <w:proofErr w:type="gramEnd"/>
      <w:r w:rsidRPr="00467C92">
        <w:rPr>
          <w:rFonts w:ascii="Times New Roman" w:eastAsia="Times New Roman" w:hAnsi="Times New Roman" w:cs="Times New Roman"/>
          <w:b/>
          <w:color w:val="000000"/>
          <w:kern w:val="28"/>
          <w:sz w:val="36"/>
          <w:szCs w:val="36"/>
          <w14:cntxtAlts/>
        </w:rPr>
        <w:t xml:space="preserve"> EDIPI)</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The Social Security Number (SSN) has been used throughout the Department of Defense (</w:t>
      </w:r>
      <w:proofErr w:type="gramStart"/>
      <w:r w:rsidRPr="001719CB">
        <w:rPr>
          <w:rFonts w:ascii="Times New Roman" w:eastAsia="Times New Roman" w:hAnsi="Times New Roman" w:cs="Times New Roman"/>
          <w:color w:val="000000"/>
          <w:kern w:val="28"/>
          <w:sz w:val="24"/>
          <w:szCs w:val="24"/>
          <w14:cntxtAlts/>
        </w:rPr>
        <w:t>DoD</w:t>
      </w:r>
      <w:proofErr w:type="gramEnd"/>
      <w:r w:rsidRPr="001719CB">
        <w:rPr>
          <w:rFonts w:ascii="Times New Roman" w:eastAsia="Times New Roman" w:hAnsi="Times New Roman" w:cs="Times New Roman"/>
          <w:color w:val="000000"/>
          <w:kern w:val="28"/>
          <w:sz w:val="24"/>
          <w:szCs w:val="24"/>
          <w14:cntxtAlts/>
        </w:rPr>
        <w:t>) as a means to identify and authenticate individuals and its expanded use has increased efficiency, enabling DoD information systems and processes to interoperate and transfer information with a greatly reduced chance of errors.</w:t>
      </w:r>
      <w:r w:rsidR="00704299">
        <w:rPr>
          <w:rFonts w:ascii="Times New Roman" w:eastAsia="Times New Roman" w:hAnsi="Times New Roman" w:cs="Times New Roman"/>
          <w:color w:val="000000"/>
          <w:kern w:val="28"/>
          <w:sz w:val="24"/>
          <w:szCs w:val="24"/>
          <w14:cntxtAlts/>
        </w:rPr>
        <w:t xml:space="preserve"> </w:t>
      </w:r>
      <w:r w:rsidRPr="001719CB">
        <w:rPr>
          <w:rFonts w:ascii="Times New Roman" w:eastAsia="Times New Roman" w:hAnsi="Times New Roman" w:cs="Times New Roman"/>
          <w:color w:val="000000"/>
          <w:kern w:val="28"/>
          <w:sz w:val="24"/>
          <w:szCs w:val="24"/>
          <w14:cntxtAlts/>
        </w:rPr>
        <w:t xml:space="preserve"> However, the threat of identity theft has rendered this widespread use unacceptable, resulting in the requirement that all Federal agencies evaluate how the SSN is used and to eliminate its unnecessary use where possible. </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xml:space="preserve">One effort initiated to reduce the use of the SSN is to replace it with the number known as the Electronic Data Interchange-Personal Identifier (EDI-PI) that has been a unique identifier for personnel affiliated with the </w:t>
      </w:r>
      <w:proofErr w:type="gramStart"/>
      <w:r w:rsidRPr="001719CB">
        <w:rPr>
          <w:rFonts w:ascii="Times New Roman" w:eastAsia="Times New Roman" w:hAnsi="Times New Roman" w:cs="Times New Roman"/>
          <w:color w:val="000000"/>
          <w:kern w:val="28"/>
          <w:sz w:val="24"/>
          <w:szCs w:val="24"/>
          <w14:cntxtAlts/>
        </w:rPr>
        <w:t>DoD</w:t>
      </w:r>
      <w:proofErr w:type="gramEnd"/>
      <w:r w:rsidRPr="001719CB">
        <w:rPr>
          <w:rFonts w:ascii="Times New Roman" w:eastAsia="Times New Roman" w:hAnsi="Times New Roman" w:cs="Times New Roman"/>
          <w:color w:val="000000"/>
          <w:kern w:val="28"/>
          <w:sz w:val="24"/>
          <w:szCs w:val="24"/>
          <w14:cntxtAlts/>
        </w:rPr>
        <w:t xml:space="preserve"> for many years. </w:t>
      </w:r>
      <w:r w:rsidR="00704299">
        <w:rPr>
          <w:rFonts w:ascii="Times New Roman" w:eastAsia="Times New Roman" w:hAnsi="Times New Roman" w:cs="Times New Roman"/>
          <w:color w:val="000000"/>
          <w:kern w:val="28"/>
          <w:sz w:val="24"/>
          <w:szCs w:val="24"/>
          <w14:cntxtAlts/>
        </w:rPr>
        <w:t xml:space="preserve"> </w:t>
      </w:r>
      <w:r w:rsidRPr="001719CB">
        <w:rPr>
          <w:rFonts w:ascii="Times New Roman" w:eastAsia="Times New Roman" w:hAnsi="Times New Roman" w:cs="Times New Roman"/>
          <w:color w:val="000000"/>
          <w:kern w:val="28"/>
          <w:sz w:val="24"/>
          <w:szCs w:val="24"/>
          <w14:cntxtAlts/>
        </w:rPr>
        <w:t xml:space="preserve">Until recently, it was used only by </w:t>
      </w:r>
      <w:proofErr w:type="gramStart"/>
      <w:r w:rsidRPr="001719CB">
        <w:rPr>
          <w:rFonts w:ascii="Times New Roman" w:eastAsia="Times New Roman" w:hAnsi="Times New Roman" w:cs="Times New Roman"/>
          <w:color w:val="000000"/>
          <w:kern w:val="28"/>
          <w:sz w:val="24"/>
          <w:szCs w:val="24"/>
          <w14:cntxtAlts/>
        </w:rPr>
        <w:t>DoD</w:t>
      </w:r>
      <w:proofErr w:type="gramEnd"/>
      <w:r w:rsidRPr="001719CB">
        <w:rPr>
          <w:rFonts w:ascii="Times New Roman" w:eastAsia="Times New Roman" w:hAnsi="Times New Roman" w:cs="Times New Roman"/>
          <w:color w:val="000000"/>
          <w:kern w:val="28"/>
          <w:sz w:val="24"/>
          <w:szCs w:val="24"/>
          <w14:cntxtAlts/>
        </w:rPr>
        <w:t xml:space="preserve"> information systems to facilitate mach</w:t>
      </w:r>
      <w:bookmarkStart w:id="0" w:name="_GoBack"/>
      <w:bookmarkEnd w:id="0"/>
      <w:r w:rsidRPr="001719CB">
        <w:rPr>
          <w:rFonts w:ascii="Times New Roman" w:eastAsia="Times New Roman" w:hAnsi="Times New Roman" w:cs="Times New Roman"/>
          <w:color w:val="000000"/>
          <w:kern w:val="28"/>
          <w:sz w:val="24"/>
          <w:szCs w:val="24"/>
          <w14:cntxtAlts/>
        </w:rPr>
        <w:t xml:space="preserve">ine-to-machine communications and appeared in digital signatures. </w:t>
      </w:r>
      <w:r w:rsidR="00D233DF">
        <w:rPr>
          <w:rFonts w:ascii="Times New Roman" w:eastAsia="Times New Roman" w:hAnsi="Times New Roman" w:cs="Times New Roman"/>
          <w:color w:val="000000"/>
          <w:kern w:val="28"/>
          <w:sz w:val="24"/>
          <w:szCs w:val="24"/>
          <w14:cntxtAlts/>
        </w:rPr>
        <w:t xml:space="preserve"> </w:t>
      </w:r>
      <w:r w:rsidRPr="001719CB">
        <w:rPr>
          <w:rFonts w:ascii="Times New Roman" w:eastAsia="Times New Roman" w:hAnsi="Times New Roman" w:cs="Times New Roman"/>
          <w:color w:val="000000"/>
          <w:kern w:val="28"/>
          <w:sz w:val="24"/>
          <w:szCs w:val="24"/>
          <w14:cntxtAlts/>
        </w:rPr>
        <w:t xml:space="preserve">When the EDI-PI was selected to become the </w:t>
      </w:r>
      <w:proofErr w:type="gramStart"/>
      <w:r w:rsidRPr="001719CB">
        <w:rPr>
          <w:rFonts w:ascii="Times New Roman" w:eastAsia="Times New Roman" w:hAnsi="Times New Roman" w:cs="Times New Roman"/>
          <w:color w:val="000000"/>
          <w:kern w:val="28"/>
          <w:sz w:val="24"/>
          <w:szCs w:val="24"/>
          <w14:cntxtAlts/>
        </w:rPr>
        <w:t>DoD</w:t>
      </w:r>
      <w:proofErr w:type="gramEnd"/>
      <w:r w:rsidRPr="001719CB">
        <w:rPr>
          <w:rFonts w:ascii="Times New Roman" w:eastAsia="Times New Roman" w:hAnsi="Times New Roman" w:cs="Times New Roman"/>
          <w:color w:val="000000"/>
          <w:kern w:val="28"/>
          <w:sz w:val="24"/>
          <w:szCs w:val="24"/>
          <w14:cntxtAlts/>
        </w:rPr>
        <w:t xml:space="preserve"> identification number (DoD ID Number), the purpose of the identifier changed.</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xml:space="preserve">The expanded use of the DoD ID Number has led to questions regarding its status as personally identifiable information (PII). PII refers to information that can be used to distinguish or trace an individual's identity. </w:t>
      </w:r>
      <w:r w:rsidR="00D233DF">
        <w:rPr>
          <w:rFonts w:ascii="Times New Roman" w:eastAsia="Times New Roman" w:hAnsi="Times New Roman" w:cs="Times New Roman"/>
          <w:color w:val="000000"/>
          <w:kern w:val="28"/>
          <w:sz w:val="24"/>
          <w:szCs w:val="24"/>
          <w14:cntxtAlts/>
        </w:rPr>
        <w:t xml:space="preserve"> </w:t>
      </w:r>
      <w:r w:rsidRPr="001719CB">
        <w:rPr>
          <w:rFonts w:ascii="Times New Roman" w:eastAsia="Times New Roman" w:hAnsi="Times New Roman" w:cs="Times New Roman"/>
          <w:color w:val="000000"/>
          <w:kern w:val="28"/>
          <w:sz w:val="24"/>
          <w:szCs w:val="24"/>
          <w14:cntxtAlts/>
        </w:rPr>
        <w:t>The DoD ID Number falls into this category because it is a unique personal identifier and can be used to retrieve records about an individual.</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xml:space="preserve">The DoD ID Number is now intended to be known by the individual to whom it belongs, and is printed on </w:t>
      </w:r>
      <w:proofErr w:type="gramStart"/>
      <w:r w:rsidRPr="001719CB">
        <w:rPr>
          <w:rFonts w:ascii="Times New Roman" w:eastAsia="Times New Roman" w:hAnsi="Times New Roman" w:cs="Times New Roman"/>
          <w:color w:val="000000"/>
          <w:kern w:val="28"/>
          <w:sz w:val="24"/>
          <w:szCs w:val="24"/>
          <w14:cntxtAlts/>
        </w:rPr>
        <w:t>DoD</w:t>
      </w:r>
      <w:proofErr w:type="gramEnd"/>
      <w:r w:rsidRPr="001719CB">
        <w:rPr>
          <w:rFonts w:ascii="Times New Roman" w:eastAsia="Times New Roman" w:hAnsi="Times New Roman" w:cs="Times New Roman"/>
          <w:color w:val="000000"/>
          <w:kern w:val="28"/>
          <w:sz w:val="24"/>
          <w:szCs w:val="24"/>
          <w14:cntxtAlts/>
        </w:rPr>
        <w:t xml:space="preserve"> identification cards.  It is to be used for individual access to systems, on forms, in digital signatures and for other uses typical of physical and technical identification processes. </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xml:space="preserve">The DoD ID Number shall only be used for </w:t>
      </w:r>
      <w:proofErr w:type="gramStart"/>
      <w:r w:rsidRPr="001719CB">
        <w:rPr>
          <w:rFonts w:ascii="Times New Roman" w:eastAsia="Times New Roman" w:hAnsi="Times New Roman" w:cs="Times New Roman"/>
          <w:color w:val="000000"/>
          <w:kern w:val="28"/>
          <w:sz w:val="24"/>
          <w:szCs w:val="24"/>
          <w14:cntxtAlts/>
        </w:rPr>
        <w:t>DoD</w:t>
      </w:r>
      <w:proofErr w:type="gramEnd"/>
      <w:r w:rsidRPr="001719CB">
        <w:rPr>
          <w:rFonts w:ascii="Times New Roman" w:eastAsia="Times New Roman" w:hAnsi="Times New Roman" w:cs="Times New Roman"/>
          <w:color w:val="000000"/>
          <w:kern w:val="28"/>
          <w:sz w:val="24"/>
          <w:szCs w:val="24"/>
          <w14:cntxtAlts/>
        </w:rPr>
        <w:t xml:space="preserve"> business purposes and may include transactions with entities outside DoD, so long as individuals are acting on behalf of or in support of the DoD. </w:t>
      </w:r>
      <w:r w:rsidR="00467C92">
        <w:rPr>
          <w:rFonts w:ascii="Times New Roman" w:eastAsia="Times New Roman" w:hAnsi="Times New Roman" w:cs="Times New Roman"/>
          <w:color w:val="000000"/>
          <w:kern w:val="28"/>
          <w:sz w:val="24"/>
          <w:szCs w:val="24"/>
          <w14:cntxtAlts/>
        </w:rPr>
        <w:t xml:space="preserve"> </w:t>
      </w:r>
      <w:r w:rsidRPr="001719CB">
        <w:rPr>
          <w:rFonts w:ascii="Times New Roman" w:eastAsia="Times New Roman" w:hAnsi="Times New Roman" w:cs="Times New Roman"/>
          <w:color w:val="000000"/>
          <w:kern w:val="28"/>
          <w:sz w:val="24"/>
          <w:szCs w:val="24"/>
          <w14:cntxtAlts/>
        </w:rPr>
        <w:t xml:space="preserve">The DoD ID Number may not be shared with other Federal agencies unless a Memorandum of </w:t>
      </w:r>
      <w:r w:rsidRPr="001719CB">
        <w:rPr>
          <w:rFonts w:ascii="Times New Roman" w:eastAsia="Times New Roman" w:hAnsi="Times New Roman" w:cs="Times New Roman"/>
          <w:color w:val="000000"/>
          <w:kern w:val="28"/>
          <w:sz w:val="24"/>
          <w:szCs w:val="24"/>
          <w14:cntxtAlts/>
        </w:rPr>
        <w:lastRenderedPageBreak/>
        <w:t xml:space="preserve">Understanding (MOU) is agreed upon by both the </w:t>
      </w:r>
      <w:proofErr w:type="gramStart"/>
      <w:r w:rsidRPr="001719CB">
        <w:rPr>
          <w:rFonts w:ascii="Times New Roman" w:eastAsia="Times New Roman" w:hAnsi="Times New Roman" w:cs="Times New Roman"/>
          <w:color w:val="000000"/>
          <w:kern w:val="28"/>
          <w:sz w:val="24"/>
          <w:szCs w:val="24"/>
          <w14:cntxtAlts/>
        </w:rPr>
        <w:t>DoD</w:t>
      </w:r>
      <w:proofErr w:type="gramEnd"/>
      <w:r w:rsidRPr="001719CB">
        <w:rPr>
          <w:rFonts w:ascii="Times New Roman" w:eastAsia="Times New Roman" w:hAnsi="Times New Roman" w:cs="Times New Roman"/>
          <w:color w:val="000000"/>
          <w:kern w:val="28"/>
          <w:sz w:val="24"/>
          <w:szCs w:val="24"/>
          <w14:cntxtAlts/>
        </w:rPr>
        <w:t xml:space="preserve"> and the recipient agency. MOUs for sharing the DoD ID Number are managed and administered for the Under Secretary of Defense for Personnel and Readiness (USD(P&amp;R)) by the Defense Manpower Data Center (DMDC) and must include at a minimum these stipulations: </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 </w:t>
      </w:r>
    </w:p>
    <w:p w:rsidR="00A163FE" w:rsidRPr="001719CB" w:rsidRDefault="00A163FE" w:rsidP="00A163FE">
      <w:pPr>
        <w:spacing w:after="0" w:line="285" w:lineRule="auto"/>
        <w:rPr>
          <w:rFonts w:ascii="Times New Roman" w:eastAsia="Times New Roman" w:hAnsi="Times New Roman" w:cs="Times New Roman"/>
          <w:color w:val="000000"/>
          <w:kern w:val="28"/>
          <w:sz w:val="24"/>
          <w:szCs w:val="24"/>
          <w14:cntxtAlts/>
        </w:rPr>
      </w:pPr>
      <w:r w:rsidRPr="001719CB">
        <w:rPr>
          <w:rFonts w:ascii="Times New Roman" w:eastAsia="Times New Roman" w:hAnsi="Times New Roman" w:cs="Times New Roman"/>
          <w:color w:val="000000"/>
          <w:kern w:val="28"/>
          <w:sz w:val="24"/>
          <w:szCs w:val="24"/>
          <w14:cntxtAlts/>
        </w:rPr>
        <w:t>The DoD ID Number cannot be used for any purpose not identified in the agreement.</w:t>
      </w:r>
      <w:r w:rsidR="00467C92">
        <w:rPr>
          <w:rFonts w:ascii="Times New Roman" w:eastAsia="Times New Roman" w:hAnsi="Times New Roman" w:cs="Times New Roman"/>
          <w:color w:val="000000"/>
          <w:kern w:val="28"/>
          <w:sz w:val="24"/>
          <w:szCs w:val="24"/>
          <w14:cntxtAlts/>
        </w:rPr>
        <w:t xml:space="preserve"> </w:t>
      </w:r>
      <w:r w:rsidRPr="001719CB">
        <w:rPr>
          <w:rFonts w:ascii="Times New Roman" w:eastAsia="Times New Roman" w:hAnsi="Times New Roman" w:cs="Times New Roman"/>
          <w:color w:val="000000"/>
          <w:kern w:val="28"/>
          <w:sz w:val="24"/>
          <w:szCs w:val="24"/>
          <w14:cntxtAlts/>
        </w:rPr>
        <w:t xml:space="preserve"> The recipient agency must agree not to share the DoD ID Number with any other agency or outside organization without the permission of the </w:t>
      </w:r>
      <w:proofErr w:type="gramStart"/>
      <w:r w:rsidRPr="001719CB">
        <w:rPr>
          <w:rFonts w:ascii="Times New Roman" w:eastAsia="Times New Roman" w:hAnsi="Times New Roman" w:cs="Times New Roman"/>
          <w:color w:val="000000"/>
          <w:kern w:val="28"/>
          <w:sz w:val="24"/>
          <w:szCs w:val="24"/>
          <w14:cntxtAlts/>
        </w:rPr>
        <w:t>DoD</w:t>
      </w:r>
      <w:proofErr w:type="gramEnd"/>
      <w:r w:rsidRPr="001719CB">
        <w:rPr>
          <w:rFonts w:ascii="Times New Roman" w:eastAsia="Times New Roman" w:hAnsi="Times New Roman" w:cs="Times New Roman"/>
          <w:color w:val="000000"/>
          <w:kern w:val="28"/>
          <w:sz w:val="24"/>
          <w:szCs w:val="24"/>
          <w14:cntxtAlts/>
        </w:rPr>
        <w:t xml:space="preserve">, and that the DoD ID Number will not be used for single factor authentication, but will instead be used as one factor in a multi-factor authentication process. </w:t>
      </w:r>
    </w:p>
    <w:p w:rsidR="00735846" w:rsidRPr="001719CB" w:rsidRDefault="00B71E7F">
      <w:pPr>
        <w:rPr>
          <w:rFonts w:ascii="Times New Roman" w:hAnsi="Times New Roman" w:cs="Times New Roman"/>
          <w:sz w:val="24"/>
          <w:szCs w:val="24"/>
        </w:rPr>
      </w:pPr>
    </w:p>
    <w:sectPr w:rsidR="00735846" w:rsidRPr="001719C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4CE" w:rsidRDefault="003E74CE" w:rsidP="003E74CE">
      <w:pPr>
        <w:spacing w:after="0" w:line="240" w:lineRule="auto"/>
      </w:pPr>
      <w:r>
        <w:separator/>
      </w:r>
    </w:p>
  </w:endnote>
  <w:endnote w:type="continuationSeparator" w:id="0">
    <w:p w:rsidR="003E74CE" w:rsidRDefault="003E74CE" w:rsidP="003E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092551"/>
      <w:docPartObj>
        <w:docPartGallery w:val="Page Numbers (Bottom of Page)"/>
        <w:docPartUnique/>
      </w:docPartObj>
    </w:sdtPr>
    <w:sdtEndPr>
      <w:rPr>
        <w:rFonts w:ascii="Times New Roman" w:hAnsi="Times New Roman" w:cs="Times New Roman"/>
        <w:noProof/>
      </w:rPr>
    </w:sdtEndPr>
    <w:sdtContent>
      <w:p w:rsidR="003E74CE" w:rsidRPr="003E74CE" w:rsidRDefault="003E74CE">
        <w:pPr>
          <w:pStyle w:val="Footer"/>
          <w:jc w:val="center"/>
          <w:rPr>
            <w:rFonts w:ascii="Times New Roman" w:hAnsi="Times New Roman" w:cs="Times New Roman"/>
          </w:rPr>
        </w:pPr>
        <w:r w:rsidRPr="003E74CE">
          <w:rPr>
            <w:rFonts w:ascii="Times New Roman" w:hAnsi="Times New Roman" w:cs="Times New Roman"/>
          </w:rPr>
          <w:fldChar w:fldCharType="begin"/>
        </w:r>
        <w:r w:rsidRPr="003E74CE">
          <w:rPr>
            <w:rFonts w:ascii="Times New Roman" w:hAnsi="Times New Roman" w:cs="Times New Roman"/>
          </w:rPr>
          <w:instrText xml:space="preserve"> PAGE   \* MERGEFORMAT </w:instrText>
        </w:r>
        <w:r w:rsidRPr="003E74CE">
          <w:rPr>
            <w:rFonts w:ascii="Times New Roman" w:hAnsi="Times New Roman" w:cs="Times New Roman"/>
          </w:rPr>
          <w:fldChar w:fldCharType="separate"/>
        </w:r>
        <w:r w:rsidR="00B71E7F">
          <w:rPr>
            <w:rFonts w:ascii="Times New Roman" w:hAnsi="Times New Roman" w:cs="Times New Roman"/>
            <w:noProof/>
          </w:rPr>
          <w:t>1</w:t>
        </w:r>
        <w:r w:rsidRPr="003E74CE">
          <w:rPr>
            <w:rFonts w:ascii="Times New Roman" w:hAnsi="Times New Roman" w:cs="Times New Roman"/>
            <w:noProof/>
          </w:rPr>
          <w:fldChar w:fldCharType="end"/>
        </w:r>
      </w:p>
    </w:sdtContent>
  </w:sdt>
  <w:p w:rsidR="003E74CE" w:rsidRDefault="003E7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4CE" w:rsidRDefault="003E74CE" w:rsidP="003E74CE">
      <w:pPr>
        <w:spacing w:after="0" w:line="240" w:lineRule="auto"/>
      </w:pPr>
      <w:r>
        <w:separator/>
      </w:r>
    </w:p>
  </w:footnote>
  <w:footnote w:type="continuationSeparator" w:id="0">
    <w:p w:rsidR="003E74CE" w:rsidRDefault="003E74CE" w:rsidP="003E74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FE"/>
    <w:rsid w:val="001719CB"/>
    <w:rsid w:val="002D34DC"/>
    <w:rsid w:val="0034281A"/>
    <w:rsid w:val="003E74CE"/>
    <w:rsid w:val="00467C92"/>
    <w:rsid w:val="00544587"/>
    <w:rsid w:val="006768BA"/>
    <w:rsid w:val="00704299"/>
    <w:rsid w:val="0096228E"/>
    <w:rsid w:val="009B0D10"/>
    <w:rsid w:val="009F3171"/>
    <w:rsid w:val="00A163FE"/>
    <w:rsid w:val="00B71E7F"/>
    <w:rsid w:val="00C808B4"/>
    <w:rsid w:val="00CB6033"/>
    <w:rsid w:val="00D2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20A6-082E-4C46-8AF1-CC03771C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CE"/>
  </w:style>
  <w:style w:type="paragraph" w:styleId="Footer">
    <w:name w:val="footer"/>
    <w:basedOn w:val="Normal"/>
    <w:link w:val="FooterChar"/>
    <w:uiPriority w:val="99"/>
    <w:unhideWhenUsed/>
    <w:rsid w:val="003E7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CE"/>
  </w:style>
  <w:style w:type="paragraph" w:styleId="BalloonText">
    <w:name w:val="Balloon Text"/>
    <w:basedOn w:val="Normal"/>
    <w:link w:val="BalloonTextChar"/>
    <w:uiPriority w:val="99"/>
    <w:semiHidden/>
    <w:unhideWhenUsed/>
    <w:rsid w:val="00676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7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ShortM</dc:creator>
  <cp:keywords/>
  <dc:description/>
  <cp:lastModifiedBy>ShortM</cp:lastModifiedBy>
  <cp:revision>12</cp:revision>
  <cp:lastPrinted>2018-07-09T19:53:00Z</cp:lastPrinted>
  <dcterms:created xsi:type="dcterms:W3CDTF">2018-07-09T19:42:00Z</dcterms:created>
  <dcterms:modified xsi:type="dcterms:W3CDTF">2018-07-10T11:43:00Z</dcterms:modified>
</cp:coreProperties>
</file>